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05F21" w14:textId="77777777" w:rsidR="0072745E" w:rsidRDefault="0072745E" w:rsidP="0072745E">
      <w:pPr>
        <w:pStyle w:val="Normlnweb"/>
        <w:rPr>
          <w:rFonts w:ascii="Arial" w:eastAsia="Arial" w:hAnsi="Arial" w:cs="Arial"/>
          <w:b/>
          <w:bCs/>
        </w:rPr>
      </w:pPr>
    </w:p>
    <w:p w14:paraId="26BE4670" w14:textId="77777777" w:rsidR="0072745E" w:rsidRDefault="0072745E" w:rsidP="0072745E">
      <w:pPr>
        <w:rPr>
          <w:rFonts w:ascii="Arial" w:eastAsia="Arial" w:hAnsi="Arial" w:cs="Arial"/>
          <w:b/>
          <w:bCs/>
        </w:rPr>
      </w:pPr>
    </w:p>
    <w:p w14:paraId="6CA0FB2B" w14:textId="77777777" w:rsidR="0072745E" w:rsidRPr="00BA7EF3" w:rsidRDefault="0072745E" w:rsidP="0072745E">
      <w:pPr>
        <w:rPr>
          <w:rFonts w:ascii="Arial" w:eastAsia="Arial" w:hAnsi="Arial" w:cs="Arial"/>
          <w:b/>
          <w:bCs/>
          <w:sz w:val="52"/>
          <w:szCs w:val="52"/>
        </w:rPr>
      </w:pPr>
      <w:r w:rsidRPr="00BA7EF3">
        <w:rPr>
          <w:noProof/>
          <w:sz w:val="20"/>
          <w:szCs w:val="20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92370DF" wp14:editId="0BCD9E54">
            <wp:simplePos x="0" y="0"/>
            <wp:positionH relativeFrom="margin">
              <wp:posOffset>2813050</wp:posOffset>
            </wp:positionH>
            <wp:positionV relativeFrom="paragraph">
              <wp:posOffset>67945</wp:posOffset>
            </wp:positionV>
            <wp:extent cx="3340316" cy="2268000"/>
            <wp:effectExtent l="0" t="0" r="0" b="0"/>
            <wp:wrapSquare wrapText="bothSides"/>
            <wp:docPr id="1" name="Obrázek 1" descr="Obsah obrázku oblečení, osoba, Lidská tvář, muž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073945" name="Obrázek 1" descr="Obsah obrázku oblečení, osoba, Lidská tvář, muž&#10;&#10;Obsah vygenerovaný umělou inteligencí může být nesprávný.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0" b="7143"/>
                    <a:stretch/>
                  </pic:blipFill>
                  <pic:spPr bwMode="auto">
                    <a:xfrm>
                      <a:off x="0" y="0"/>
                      <a:ext cx="3340316" cy="226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7EF3">
        <w:rPr>
          <w:rFonts w:ascii="Arial" w:hAnsi="Arial"/>
          <w:b/>
          <w:bCs/>
          <w:sz w:val="52"/>
          <w:szCs w:val="52"/>
        </w:rPr>
        <w:t xml:space="preserve">AKCE MONACO </w:t>
      </w:r>
    </w:p>
    <w:p w14:paraId="76D0A192" w14:textId="77777777" w:rsidR="0072745E" w:rsidRDefault="0072745E" w:rsidP="0072745E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Premiéra: 19. 6. 2025</w:t>
      </w:r>
      <w:r>
        <w:t xml:space="preserve"> </w:t>
      </w:r>
    </w:p>
    <w:p w14:paraId="3CD34F1B" w14:textId="77777777" w:rsidR="0072745E" w:rsidRPr="00BA7EF3" w:rsidRDefault="0072745E" w:rsidP="0072745E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8E9C66" w14:textId="77777777" w:rsidR="0072745E" w:rsidRDefault="0072745E" w:rsidP="0072745E">
      <w:pPr>
        <w:rPr>
          <w:rFonts w:ascii="Arial" w:hAnsi="Arial"/>
          <w:shd w:val="clear" w:color="auto" w:fill="FFFFFF"/>
        </w:rPr>
      </w:pPr>
      <w:r>
        <w:rPr>
          <w:rFonts w:ascii="Arial" w:hAnsi="Arial"/>
        </w:rPr>
        <w:t>Cineart TV Pragu</w:t>
      </w:r>
      <w:r>
        <w:rPr>
          <w:rFonts w:ascii="Arial" w:hAnsi="Arial"/>
          <w:shd w:val="clear" w:color="auto" w:fill="FFFFFF"/>
        </w:rPr>
        <w:t xml:space="preserve">e, </w:t>
      </w:r>
      <w:proofErr w:type="spellStart"/>
      <w:r>
        <w:rPr>
          <w:rFonts w:ascii="Arial" w:hAnsi="Arial"/>
          <w:shd w:val="clear" w:color="auto" w:fill="FFFFFF"/>
        </w:rPr>
        <w:t>PubRes</w:t>
      </w:r>
      <w:proofErr w:type="spellEnd"/>
    </w:p>
    <w:p w14:paraId="2712A383" w14:textId="7B82B1DD" w:rsidR="0072745E" w:rsidRDefault="0072745E" w:rsidP="0072745E">
      <w:pPr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ČR, Slovensko, Francie, 2025 </w:t>
      </w:r>
    </w:p>
    <w:p w14:paraId="1117A3BF" w14:textId="77777777" w:rsidR="0072745E" w:rsidRDefault="0072745E" w:rsidP="0072745E">
      <w:pPr>
        <w:pStyle w:val="Normlnweb"/>
        <w:tabs>
          <w:tab w:val="left" w:pos="85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Režie:</w:t>
      </w:r>
      <w:r>
        <w:rPr>
          <w:rFonts w:ascii="Arial" w:hAnsi="Arial"/>
          <w:shd w:val="clear" w:color="auto" w:fill="FFFFFF"/>
        </w:rPr>
        <w:t xml:space="preserve"> </w:t>
      </w:r>
      <w:r w:rsidRPr="00F33A39">
        <w:rPr>
          <w:rFonts w:ascii="Arial" w:hAnsi="Arial"/>
          <w:shd w:val="clear" w:color="auto" w:fill="FFFFFF"/>
        </w:rPr>
        <w:t>Dušan Trančík</w:t>
      </w:r>
      <w:r w:rsidRPr="00AB5AFD">
        <w:rPr>
          <w:noProof/>
        </w:rPr>
        <w:t xml:space="preserve"> </w:t>
      </w:r>
    </w:p>
    <w:p w14:paraId="52F190FB" w14:textId="77777777" w:rsidR="0072745E" w:rsidRDefault="0072745E" w:rsidP="0072745E">
      <w:pPr>
        <w:pStyle w:val="Default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Scénář:</w:t>
      </w:r>
      <w:r>
        <w:rPr>
          <w:rFonts w:ascii="Arial" w:hAnsi="Arial"/>
          <w:shd w:val="clear" w:color="auto" w:fill="FFFFFF"/>
        </w:rPr>
        <w:t xml:space="preserve"> </w:t>
      </w:r>
      <w:r w:rsidRPr="00F33A39">
        <w:rPr>
          <w:rFonts w:ascii="Arial" w:hAnsi="Arial"/>
          <w:shd w:val="clear" w:color="auto" w:fill="FFFFFF"/>
        </w:rPr>
        <w:t>Dušan Trančík</w:t>
      </w:r>
    </w:p>
    <w:p w14:paraId="1853C8AC" w14:textId="77777777" w:rsidR="0072745E" w:rsidRDefault="0072745E" w:rsidP="0072745E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Kamera:</w:t>
      </w:r>
      <w:r>
        <w:rPr>
          <w:rFonts w:ascii="Arial" w:hAnsi="Arial"/>
          <w:shd w:val="clear" w:color="auto" w:fill="FFFFFF"/>
        </w:rPr>
        <w:t xml:space="preserve"> </w:t>
      </w:r>
      <w:r w:rsidRPr="00F33A39">
        <w:rPr>
          <w:rFonts w:ascii="Arial" w:hAnsi="Arial"/>
          <w:shd w:val="clear" w:color="auto" w:fill="FFFFFF"/>
        </w:rPr>
        <w:t>Michal Černý</w:t>
      </w:r>
    </w:p>
    <w:p w14:paraId="61464001" w14:textId="2D0D94F9" w:rsidR="0072745E" w:rsidRDefault="0072745E" w:rsidP="007229ED">
      <w:pPr>
        <w:rPr>
          <w:rFonts w:ascii="Arial" w:hAnsi="Arial"/>
        </w:rPr>
      </w:pPr>
      <w:r>
        <w:rPr>
          <w:rFonts w:ascii="Arial" w:hAnsi="Arial"/>
          <w:b/>
          <w:bCs/>
        </w:rPr>
        <w:t>Vystupují: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Bérénice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Mana</w:t>
      </w:r>
      <w:r w:rsidR="00965754" w:rsidRPr="00F33A39">
        <w:rPr>
          <w:rFonts w:ascii="Arial" w:hAnsi="Arial"/>
        </w:rPr>
        <w:t>’</w:t>
      </w:r>
      <w:r>
        <w:rPr>
          <w:rFonts w:ascii="Arial" w:hAnsi="Arial"/>
        </w:rPr>
        <w:t>ch</w:t>
      </w:r>
      <w:proofErr w:type="spellEnd"/>
      <w:r>
        <w:rPr>
          <w:rFonts w:ascii="Arial" w:hAnsi="Arial"/>
        </w:rPr>
        <w:t xml:space="preserve">, Antoine </w:t>
      </w:r>
      <w:proofErr w:type="spellStart"/>
      <w:r w:rsidRPr="00F33A39">
        <w:rPr>
          <w:rFonts w:ascii="Arial" w:hAnsi="Arial"/>
        </w:rPr>
        <w:t>Marès</w:t>
      </w:r>
      <w:proofErr w:type="spellEnd"/>
      <w:r>
        <w:rPr>
          <w:rFonts w:ascii="Arial" w:hAnsi="Arial"/>
        </w:rPr>
        <w:t xml:space="preserve">, Pavel Kosatík, Jerguš </w:t>
      </w:r>
      <w:proofErr w:type="spellStart"/>
      <w:r>
        <w:rPr>
          <w:rFonts w:ascii="Arial" w:hAnsi="Arial"/>
        </w:rPr>
        <w:t>Sivoš</w:t>
      </w:r>
      <w:proofErr w:type="spellEnd"/>
    </w:p>
    <w:p w14:paraId="5F12582E" w14:textId="2E71B3C0" w:rsidR="0072745E" w:rsidRDefault="0072745E" w:rsidP="007229ED">
      <w:pPr>
        <w:rPr>
          <w:rFonts w:ascii="Arial" w:eastAsia="Arial" w:hAnsi="Arial" w:cs="Arial"/>
        </w:rPr>
      </w:pPr>
      <w:r w:rsidRPr="00F33A39">
        <w:rPr>
          <w:rFonts w:ascii="Arial" w:hAnsi="Arial"/>
          <w:b/>
          <w:bCs/>
        </w:rPr>
        <w:t>Hrají:</w:t>
      </w:r>
      <w:r>
        <w:rPr>
          <w:rFonts w:ascii="Arial" w:hAnsi="Arial"/>
        </w:rPr>
        <w:t xml:space="preserve"> </w:t>
      </w:r>
      <w:r w:rsidRPr="00F33A39">
        <w:rPr>
          <w:rFonts w:ascii="Arial" w:hAnsi="Arial"/>
        </w:rPr>
        <w:t>Radek Valenta</w:t>
      </w:r>
      <w:r>
        <w:rPr>
          <w:rFonts w:ascii="Arial" w:hAnsi="Arial"/>
        </w:rPr>
        <w:t>,</w:t>
      </w:r>
      <w:r w:rsidRPr="00F33A39">
        <w:rPr>
          <w:rFonts w:ascii="Arial" w:hAnsi="Arial"/>
        </w:rPr>
        <w:t xml:space="preserve"> Václav </w:t>
      </w:r>
      <w:proofErr w:type="spellStart"/>
      <w:r w:rsidRPr="00F33A39">
        <w:rPr>
          <w:rFonts w:ascii="Arial" w:hAnsi="Arial"/>
        </w:rPr>
        <w:t>Rašilov</w:t>
      </w:r>
      <w:proofErr w:type="spellEnd"/>
      <w:r>
        <w:rPr>
          <w:rFonts w:ascii="Arial" w:hAnsi="Arial"/>
        </w:rPr>
        <w:t xml:space="preserve">, </w:t>
      </w:r>
      <w:r w:rsidRPr="001661C6">
        <w:rPr>
          <w:rFonts w:ascii="Arial" w:hAnsi="Arial"/>
        </w:rPr>
        <w:t>Jaroslav Sypal</w:t>
      </w:r>
      <w:r>
        <w:rPr>
          <w:rFonts w:ascii="Arial" w:hAnsi="Arial"/>
        </w:rPr>
        <w:t xml:space="preserve">, </w:t>
      </w:r>
      <w:r w:rsidRPr="00A96000">
        <w:rPr>
          <w:rFonts w:ascii="Arial" w:hAnsi="Arial"/>
        </w:rPr>
        <w:t>Peter Gábor</w:t>
      </w:r>
      <w:r>
        <w:rPr>
          <w:rFonts w:ascii="Arial" w:hAnsi="Arial"/>
        </w:rPr>
        <w:t xml:space="preserve">, </w:t>
      </w:r>
      <w:r w:rsidRPr="00A96000">
        <w:rPr>
          <w:rFonts w:ascii="Arial" w:hAnsi="Arial"/>
        </w:rPr>
        <w:t>Kryštof Grygar</w:t>
      </w:r>
      <w:r>
        <w:rPr>
          <w:rFonts w:ascii="Arial" w:hAnsi="Arial"/>
        </w:rPr>
        <w:t xml:space="preserve">, Jiří </w:t>
      </w:r>
      <w:proofErr w:type="spellStart"/>
      <w:r>
        <w:rPr>
          <w:rFonts w:ascii="Arial" w:hAnsi="Arial"/>
        </w:rPr>
        <w:t>Ployhar</w:t>
      </w:r>
      <w:proofErr w:type="spellEnd"/>
      <w:r>
        <w:rPr>
          <w:rFonts w:ascii="Arial" w:hAnsi="Arial"/>
        </w:rPr>
        <w:t xml:space="preserve">, </w:t>
      </w:r>
      <w:proofErr w:type="spellStart"/>
      <w:r w:rsidRPr="00F33A39">
        <w:rPr>
          <w:rFonts w:ascii="Arial" w:hAnsi="Arial"/>
        </w:rPr>
        <w:t>Márk</w:t>
      </w:r>
      <w:proofErr w:type="spellEnd"/>
      <w:r w:rsidRPr="00F33A39">
        <w:rPr>
          <w:rFonts w:ascii="Arial" w:hAnsi="Arial"/>
        </w:rPr>
        <w:t xml:space="preserve"> </w:t>
      </w:r>
      <w:proofErr w:type="spellStart"/>
      <w:r w:rsidRPr="00F33A39">
        <w:rPr>
          <w:rFonts w:ascii="Arial" w:hAnsi="Arial"/>
        </w:rPr>
        <w:t>Mezőszállás</w:t>
      </w:r>
      <w:r w:rsidR="007229ED">
        <w:rPr>
          <w:rFonts w:ascii="Arial" w:hAnsi="Arial"/>
        </w:rPr>
        <w:t>i</w:t>
      </w:r>
      <w:proofErr w:type="spellEnd"/>
      <w:r w:rsidR="007229ED">
        <w:rPr>
          <w:rFonts w:ascii="Arial" w:hAnsi="Arial"/>
        </w:rPr>
        <w:t xml:space="preserve"> a další</w:t>
      </w:r>
    </w:p>
    <w:p w14:paraId="5DCDB32D" w14:textId="77777777" w:rsidR="0072745E" w:rsidRDefault="0072745E" w:rsidP="0072745E">
      <w:pPr>
        <w:spacing w:after="120"/>
        <w:jc w:val="both"/>
        <w:rPr>
          <w:rFonts w:ascii="Arial" w:hAnsi="Arial"/>
          <w:b/>
          <w:bCs/>
        </w:rPr>
      </w:pPr>
    </w:p>
    <w:p w14:paraId="375FB6B7" w14:textId="7A291D76" w:rsidR="0072745E" w:rsidRDefault="0072745E" w:rsidP="0072745E">
      <w:pPr>
        <w:spacing w:after="12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Dokudrama </w:t>
      </w:r>
      <w:r w:rsidRPr="001661C6">
        <w:rPr>
          <w:rFonts w:ascii="Arial" w:hAnsi="Arial"/>
          <w:b/>
          <w:bCs/>
          <w:i/>
        </w:rPr>
        <w:t xml:space="preserve">AKCE MONACO </w:t>
      </w:r>
      <w:r>
        <w:rPr>
          <w:rFonts w:ascii="Arial" w:hAnsi="Arial"/>
          <w:b/>
          <w:bCs/>
        </w:rPr>
        <w:t xml:space="preserve">přibližuje </w:t>
      </w:r>
      <w:r w:rsidRPr="00DE787F">
        <w:rPr>
          <w:rFonts w:ascii="Arial" w:hAnsi="Arial"/>
          <w:b/>
          <w:bCs/>
        </w:rPr>
        <w:t>jednu z nejúspěšnějších akcí československé S</w:t>
      </w:r>
      <w:r>
        <w:rPr>
          <w:rFonts w:ascii="Arial" w:hAnsi="Arial"/>
          <w:b/>
          <w:bCs/>
        </w:rPr>
        <w:t>t</w:t>
      </w:r>
      <w:r w:rsidRPr="00DE787F">
        <w:rPr>
          <w:rFonts w:ascii="Arial" w:hAnsi="Arial"/>
          <w:b/>
          <w:bCs/>
        </w:rPr>
        <w:t xml:space="preserve">B. Ta pod vedením sovětských poradců realizovala v letech 1948 až 1953 konspirační </w:t>
      </w:r>
      <w:r w:rsidRPr="00AC4DCC">
        <w:rPr>
          <w:rFonts w:ascii="Arial" w:hAnsi="Arial"/>
          <w:b/>
          <w:bCs/>
          <w:color w:val="auto"/>
        </w:rPr>
        <w:t>akci</w:t>
      </w:r>
      <w:r w:rsidR="00AC4DCC" w:rsidRPr="00AC4DCC">
        <w:rPr>
          <w:rFonts w:ascii="Arial" w:hAnsi="Arial"/>
          <w:b/>
          <w:bCs/>
          <w:color w:val="auto"/>
        </w:rPr>
        <w:t xml:space="preserve"> vůči francouzskému konzulátu v Bratislavě</w:t>
      </w:r>
      <w:r w:rsidRPr="00DE787F">
        <w:rPr>
          <w:rFonts w:ascii="Arial" w:hAnsi="Arial"/>
          <w:b/>
          <w:bCs/>
        </w:rPr>
        <w:t>, kter</w:t>
      </w:r>
      <w:r>
        <w:rPr>
          <w:rFonts w:ascii="Arial" w:hAnsi="Arial"/>
          <w:b/>
          <w:bCs/>
        </w:rPr>
        <w:t>á</w:t>
      </w:r>
      <w:r w:rsidRPr="00DE787F">
        <w:rPr>
          <w:rFonts w:ascii="Arial" w:hAnsi="Arial"/>
          <w:b/>
          <w:bCs/>
        </w:rPr>
        <w:t xml:space="preserve"> skončil</w:t>
      </w:r>
      <w:r>
        <w:rPr>
          <w:rFonts w:ascii="Arial" w:hAnsi="Arial"/>
          <w:b/>
          <w:bCs/>
        </w:rPr>
        <w:t>a</w:t>
      </w:r>
      <w:r w:rsidRPr="00DE787F">
        <w:rPr>
          <w:rFonts w:ascii="Arial" w:hAnsi="Arial"/>
          <w:b/>
          <w:bCs/>
        </w:rPr>
        <w:t xml:space="preserve"> popravou dvou československých občanů a uvězněním řady dalších.</w:t>
      </w:r>
    </w:p>
    <w:p w14:paraId="481C8A34" w14:textId="77777777" w:rsidR="00AC4DCC" w:rsidRDefault="00AC4DCC" w:rsidP="00AC4DCC">
      <w:pPr>
        <w:pStyle w:val="Normlnweb"/>
        <w:tabs>
          <w:tab w:val="left" w:pos="1701"/>
        </w:tabs>
        <w:spacing w:after="120"/>
        <w:jc w:val="both"/>
        <w:rPr>
          <w:rFonts w:ascii="Arial" w:hAnsi="Arial"/>
        </w:rPr>
      </w:pPr>
      <w:r>
        <w:rPr>
          <w:rFonts w:ascii="Arial" w:hAnsi="Arial"/>
        </w:rPr>
        <w:t>P</w:t>
      </w:r>
      <w:r w:rsidRPr="00F33A39">
        <w:rPr>
          <w:rFonts w:ascii="Arial" w:hAnsi="Arial"/>
        </w:rPr>
        <w:t xml:space="preserve">íše se rok 1948. V pohraničním pásmu mezi Bratislavou a rakouským </w:t>
      </w:r>
      <w:proofErr w:type="spellStart"/>
      <w:r w:rsidRPr="00F33A39">
        <w:rPr>
          <w:rFonts w:ascii="Arial" w:hAnsi="Arial"/>
        </w:rPr>
        <w:t>Bergem</w:t>
      </w:r>
      <w:proofErr w:type="spellEnd"/>
      <w:r w:rsidRPr="00F33A39">
        <w:rPr>
          <w:rFonts w:ascii="Arial" w:hAnsi="Arial"/>
        </w:rPr>
        <w:t xml:space="preserve"> zadrželi mladého muže. Je obviněn z pokusu o ilegální překročeni státní hranice. Při výslechu vyjde najevo, že jeho otec je správcem na francouzském konzulátě v Bratislavě. Namísto obvinění a vězení podepíše mladík spolu s otcem spolupráci se Státní bezpečností. </w:t>
      </w:r>
      <w:r>
        <w:rPr>
          <w:rFonts w:ascii="Arial" w:hAnsi="Arial"/>
        </w:rPr>
        <w:t>Následně je</w:t>
      </w:r>
      <w:r w:rsidRPr="00F33A39">
        <w:rPr>
          <w:rFonts w:ascii="Arial" w:hAnsi="Arial"/>
        </w:rPr>
        <w:t xml:space="preserve"> z Prahy </w:t>
      </w:r>
      <w:r>
        <w:rPr>
          <w:rFonts w:ascii="Arial" w:hAnsi="Arial"/>
        </w:rPr>
        <w:t>d</w:t>
      </w:r>
      <w:r w:rsidRPr="00F33A39">
        <w:rPr>
          <w:rFonts w:ascii="Arial" w:hAnsi="Arial"/>
        </w:rPr>
        <w:t xml:space="preserve">o Bratislavy vyslán filmový štáb. Ve skutečnosti je to však skupina estébáků, kteří s pomocí </w:t>
      </w:r>
      <w:r>
        <w:rPr>
          <w:rFonts w:ascii="Arial" w:hAnsi="Arial"/>
        </w:rPr>
        <w:t>nově získaných</w:t>
      </w:r>
      <w:r w:rsidRPr="00F33A39">
        <w:rPr>
          <w:rFonts w:ascii="Arial" w:hAnsi="Arial"/>
        </w:rPr>
        <w:t xml:space="preserve"> </w:t>
      </w:r>
      <w:r>
        <w:rPr>
          <w:rFonts w:ascii="Arial" w:hAnsi="Arial"/>
        </w:rPr>
        <w:t>spolupracovníků</w:t>
      </w:r>
      <w:r w:rsidRPr="00F33A39">
        <w:rPr>
          <w:rFonts w:ascii="Arial" w:hAnsi="Arial"/>
        </w:rPr>
        <w:t xml:space="preserve"> vybírají z konzulárního trezoru diplomatickou poštu </w:t>
      </w:r>
      <w:r>
        <w:rPr>
          <w:rFonts w:ascii="Arial" w:hAnsi="Arial"/>
        </w:rPr>
        <w:t xml:space="preserve">(kromě jiného žádosti o azyl) </w:t>
      </w:r>
      <w:r w:rsidRPr="00F33A39">
        <w:rPr>
          <w:rFonts w:ascii="Arial" w:hAnsi="Arial"/>
        </w:rPr>
        <w:t xml:space="preserve">a dokumentují její obsah. </w:t>
      </w:r>
      <w:r>
        <w:rPr>
          <w:rFonts w:ascii="Arial" w:hAnsi="Arial"/>
        </w:rPr>
        <w:t xml:space="preserve">Dokumenty </w:t>
      </w:r>
      <w:r w:rsidRPr="00F33A39">
        <w:rPr>
          <w:rFonts w:ascii="Arial" w:hAnsi="Arial"/>
        </w:rPr>
        <w:t>vzápětí poslouží jako důkazní materiál o “špionážní činnosti” francouzského konzulátu.</w:t>
      </w:r>
      <w:r>
        <w:rPr>
          <w:rFonts w:ascii="Arial" w:hAnsi="Arial"/>
        </w:rPr>
        <w:t xml:space="preserve"> </w:t>
      </w:r>
      <w:r w:rsidRPr="00F33A39">
        <w:rPr>
          <w:rFonts w:ascii="Arial" w:hAnsi="Arial"/>
        </w:rPr>
        <w:t>Následkem této operace jsou zajištěni českoslovenští občané a pracovníci konzulátu: tajemník konzulátu Jiří Dlouhý, odbojáři a členové tajné organizace Obrana národa Vladimír Velecký</w:t>
      </w:r>
      <w:r>
        <w:rPr>
          <w:rFonts w:ascii="Arial" w:hAnsi="Arial"/>
        </w:rPr>
        <w:t xml:space="preserve"> a</w:t>
      </w:r>
      <w:r w:rsidRPr="00F33A39">
        <w:rPr>
          <w:rFonts w:ascii="Arial" w:hAnsi="Arial"/>
        </w:rPr>
        <w:t xml:space="preserve"> Karel Koch</w:t>
      </w:r>
      <w:r>
        <w:rPr>
          <w:rFonts w:ascii="Arial" w:hAnsi="Arial"/>
        </w:rPr>
        <w:t>,</w:t>
      </w:r>
      <w:r w:rsidRPr="00F33A39">
        <w:rPr>
          <w:rFonts w:ascii="Arial" w:hAnsi="Arial"/>
        </w:rPr>
        <w:t xml:space="preserve"> člen Státní rady československé v Londýně Viliam </w:t>
      </w:r>
      <w:proofErr w:type="spellStart"/>
      <w:r w:rsidRPr="00F33A39">
        <w:rPr>
          <w:rFonts w:ascii="Arial" w:hAnsi="Arial"/>
        </w:rPr>
        <w:t>Radakovič</w:t>
      </w:r>
      <w:proofErr w:type="spellEnd"/>
      <w:r w:rsidRPr="00F33A39">
        <w:rPr>
          <w:rFonts w:ascii="Arial" w:hAnsi="Arial"/>
        </w:rPr>
        <w:t>. Po vysilující</w:t>
      </w:r>
      <w:r>
        <w:rPr>
          <w:rFonts w:ascii="Arial" w:hAnsi="Arial"/>
        </w:rPr>
        <w:t xml:space="preserve">ch výsleších a </w:t>
      </w:r>
      <w:r w:rsidRPr="00F33A39">
        <w:rPr>
          <w:rFonts w:ascii="Arial" w:hAnsi="Arial"/>
        </w:rPr>
        <w:t xml:space="preserve">mučení popraví </w:t>
      </w:r>
      <w:r>
        <w:rPr>
          <w:rFonts w:ascii="Arial" w:hAnsi="Arial"/>
        </w:rPr>
        <w:t>na podzim roku</w:t>
      </w:r>
      <w:r w:rsidRPr="00F33A39">
        <w:rPr>
          <w:rFonts w:ascii="Arial" w:hAnsi="Arial"/>
        </w:rPr>
        <w:t xml:space="preserve"> 1951 Jiřího Dlouhého a Vladimíra Veleckého. Další obviněné stihne trest doživotního vězení. Francouzskému konzulovi </w:t>
      </w:r>
      <w:proofErr w:type="spellStart"/>
      <w:r w:rsidRPr="00F33A39">
        <w:rPr>
          <w:rFonts w:ascii="Arial" w:hAnsi="Arial"/>
        </w:rPr>
        <w:t>Étienne</w:t>
      </w:r>
      <w:proofErr w:type="spellEnd"/>
      <w:r w:rsidRPr="00F33A39">
        <w:rPr>
          <w:rFonts w:ascii="Arial" w:hAnsi="Arial"/>
        </w:rPr>
        <w:t xml:space="preserve"> </w:t>
      </w:r>
      <w:proofErr w:type="spellStart"/>
      <w:r w:rsidRPr="00F33A39">
        <w:rPr>
          <w:rFonts w:ascii="Arial" w:hAnsi="Arial"/>
        </w:rPr>
        <w:t>Manac’hovi</w:t>
      </w:r>
      <w:proofErr w:type="spellEnd"/>
      <w:r w:rsidRPr="00F33A39">
        <w:rPr>
          <w:rFonts w:ascii="Arial" w:hAnsi="Arial"/>
        </w:rPr>
        <w:t xml:space="preserve"> a jeho náměstkovi </w:t>
      </w:r>
      <w:proofErr w:type="spellStart"/>
      <w:r w:rsidRPr="00F33A39">
        <w:rPr>
          <w:rFonts w:ascii="Arial" w:hAnsi="Arial"/>
        </w:rPr>
        <w:t>Michelotovi</w:t>
      </w:r>
      <w:proofErr w:type="spellEnd"/>
      <w:r w:rsidRPr="00F33A39">
        <w:rPr>
          <w:rFonts w:ascii="Arial" w:hAnsi="Arial"/>
        </w:rPr>
        <w:t xml:space="preserve"> se podaří na poslední chvíli opustit </w:t>
      </w:r>
      <w:r>
        <w:rPr>
          <w:rFonts w:ascii="Arial" w:hAnsi="Arial"/>
        </w:rPr>
        <w:t>Československo</w:t>
      </w:r>
      <w:r w:rsidRPr="00F33A39">
        <w:rPr>
          <w:rFonts w:ascii="Arial" w:hAnsi="Arial"/>
        </w:rPr>
        <w:t xml:space="preserve"> a uniknout zatčení. </w:t>
      </w:r>
    </w:p>
    <w:p w14:paraId="5F9CDB3A" w14:textId="3F91D5C2" w:rsidR="0072745E" w:rsidRPr="00F338CA" w:rsidRDefault="0072745E" w:rsidP="0072745E">
      <w:pPr>
        <w:jc w:val="both"/>
        <w:rPr>
          <w:rFonts w:ascii="Arial" w:eastAsia="Times New Roman" w:hAnsi="Arial" w:cs="Times New Roman"/>
        </w:rPr>
      </w:pPr>
      <w:r w:rsidRPr="00F338CA">
        <w:rPr>
          <w:rFonts w:ascii="Arial" w:eastAsia="Times New Roman" w:hAnsi="Arial" w:cs="Times New Roman"/>
        </w:rPr>
        <w:t>Režisér filmu Dušan Tračník přináší divákům dramatický příběh, v němž se vzpomínky jeho protagonistů přirozeně prolínají s dramatickými scénami inspirovanými skutečnými událostmi a vzácnými archivními záznamy událostí</w:t>
      </w:r>
      <w:r>
        <w:rPr>
          <w:rFonts w:ascii="Arial" w:eastAsia="Times New Roman" w:hAnsi="Arial" w:cs="Times New Roman"/>
        </w:rPr>
        <w:t xml:space="preserve"> </w:t>
      </w:r>
      <w:r w:rsidRPr="00F338CA">
        <w:rPr>
          <w:rFonts w:ascii="Arial" w:eastAsia="Times New Roman" w:hAnsi="Arial" w:cs="Times New Roman"/>
        </w:rPr>
        <w:t>samotných</w:t>
      </w:r>
      <w:r w:rsidR="00965754">
        <w:rPr>
          <w:rFonts w:ascii="Arial" w:eastAsia="Times New Roman" w:hAnsi="Arial" w:cs="Times New Roman"/>
        </w:rPr>
        <w:t>.</w:t>
      </w:r>
      <w:r w:rsidRPr="00F338CA">
        <w:rPr>
          <w:rFonts w:ascii="Arial" w:eastAsia="Times New Roman" w:hAnsi="Arial" w:cs="Times New Roman"/>
        </w:rPr>
        <w:t xml:space="preserve"> </w:t>
      </w:r>
      <w:r w:rsidR="00965754">
        <w:rPr>
          <w:rFonts w:ascii="Arial" w:eastAsia="Times New Roman" w:hAnsi="Arial" w:cs="Times New Roman"/>
        </w:rPr>
        <w:t>P</w:t>
      </w:r>
      <w:r w:rsidRPr="00F338CA">
        <w:rPr>
          <w:rFonts w:ascii="Arial" w:eastAsia="Times New Roman" w:hAnsi="Arial" w:cs="Times New Roman"/>
        </w:rPr>
        <w:t xml:space="preserve">říběh konzula </w:t>
      </w:r>
      <w:proofErr w:type="spellStart"/>
      <w:r w:rsidR="007229ED">
        <w:rPr>
          <w:rFonts w:ascii="Arial" w:eastAsia="Times New Roman" w:hAnsi="Arial" w:cs="Times New Roman"/>
        </w:rPr>
        <w:t>É</w:t>
      </w:r>
      <w:r w:rsidRPr="00F338CA">
        <w:rPr>
          <w:rFonts w:ascii="Arial" w:eastAsia="Times New Roman" w:hAnsi="Arial" w:cs="Times New Roman"/>
        </w:rPr>
        <w:t>tienna</w:t>
      </w:r>
      <w:proofErr w:type="spellEnd"/>
      <w:r w:rsidRPr="00F338CA">
        <w:rPr>
          <w:rFonts w:ascii="Arial" w:eastAsia="Times New Roman" w:hAnsi="Arial" w:cs="Times New Roman"/>
        </w:rPr>
        <w:t xml:space="preserve"> </w:t>
      </w:r>
      <w:proofErr w:type="spellStart"/>
      <w:r w:rsidRPr="00F338CA">
        <w:rPr>
          <w:rFonts w:ascii="Arial" w:eastAsia="Times New Roman" w:hAnsi="Arial" w:cs="Times New Roman"/>
        </w:rPr>
        <w:t>Manac</w:t>
      </w:r>
      <w:r w:rsidR="00965754" w:rsidRPr="00F33A39">
        <w:rPr>
          <w:rFonts w:ascii="Arial" w:hAnsi="Arial"/>
        </w:rPr>
        <w:t>’</w:t>
      </w:r>
      <w:r w:rsidRPr="00F338CA">
        <w:rPr>
          <w:rFonts w:ascii="Arial" w:eastAsia="Times New Roman" w:hAnsi="Arial" w:cs="Times New Roman"/>
        </w:rPr>
        <w:t>ha</w:t>
      </w:r>
      <w:proofErr w:type="spellEnd"/>
      <w:r w:rsidRPr="00F338CA">
        <w:rPr>
          <w:rFonts w:ascii="Arial" w:eastAsia="Times New Roman" w:hAnsi="Arial" w:cs="Times New Roman"/>
        </w:rPr>
        <w:t xml:space="preserve">, který </w:t>
      </w:r>
      <w:r>
        <w:rPr>
          <w:rFonts w:ascii="Arial" w:eastAsia="Times New Roman" w:hAnsi="Arial" w:cs="Times New Roman"/>
        </w:rPr>
        <w:t>„</w:t>
      </w:r>
      <w:r w:rsidRPr="00F338CA">
        <w:rPr>
          <w:rFonts w:ascii="Arial" w:eastAsia="Times New Roman" w:hAnsi="Arial" w:cs="Times New Roman"/>
        </w:rPr>
        <w:t>zblízka“ zažil nástup komunistického teroru v Československu.</w:t>
      </w:r>
    </w:p>
    <w:p w14:paraId="1F933749" w14:textId="77777777" w:rsidR="0072745E" w:rsidRPr="00F33A39" w:rsidRDefault="0072745E" w:rsidP="0072745E">
      <w:pPr>
        <w:pStyle w:val="Normlnweb"/>
        <w:tabs>
          <w:tab w:val="left" w:pos="1701"/>
        </w:tabs>
        <w:spacing w:after="120"/>
        <w:jc w:val="both"/>
        <w:rPr>
          <w:rFonts w:ascii="Arial" w:hAnsi="Arial"/>
        </w:rPr>
      </w:pPr>
    </w:p>
    <w:p w14:paraId="6DBC9E9E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Přístupnost: </w:t>
      </w:r>
      <w:r>
        <w:rPr>
          <w:rFonts w:ascii="Arial" w:hAnsi="Arial"/>
          <w:shd w:val="clear" w:color="auto" w:fill="FFFFFF"/>
        </w:rPr>
        <w:tab/>
      </w:r>
      <w:r w:rsidRPr="00176831">
        <w:rPr>
          <w:rFonts w:ascii="Arial" w:hAnsi="Arial"/>
          <w:shd w:val="clear" w:color="auto" w:fill="FFFFFF"/>
        </w:rPr>
        <w:t>nevhodné pro nezletilé osoby do 12 let</w:t>
      </w:r>
    </w:p>
    <w:p w14:paraId="781E0EF4" w14:textId="2E2CD6C4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Žánr:</w:t>
      </w:r>
      <w:r>
        <w:rPr>
          <w:rFonts w:ascii="Arial" w:hAnsi="Arial"/>
          <w:shd w:val="clear" w:color="auto" w:fill="FFFFFF"/>
        </w:rPr>
        <w:tab/>
        <w:t>dokudrama</w:t>
      </w:r>
    </w:p>
    <w:p w14:paraId="343094B6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Verze: </w:t>
      </w:r>
      <w:r>
        <w:rPr>
          <w:rFonts w:ascii="Arial" w:hAnsi="Arial"/>
          <w:shd w:val="clear" w:color="auto" w:fill="FFFFFF"/>
        </w:rPr>
        <w:tab/>
        <w:t>česky, slovensky a francouzsky s českými titulky</w:t>
      </w:r>
    </w:p>
    <w:p w14:paraId="46C5DD83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Stopáž:</w:t>
      </w:r>
      <w:r>
        <w:rPr>
          <w:rFonts w:ascii="Arial" w:hAnsi="Arial"/>
          <w:shd w:val="clear" w:color="auto" w:fill="FFFFFF"/>
        </w:rPr>
        <w:tab/>
        <w:t>60 min.</w:t>
      </w:r>
    </w:p>
    <w:p w14:paraId="2FCFCACD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Formát:</w:t>
      </w:r>
      <w:r>
        <w:rPr>
          <w:rFonts w:ascii="Arial" w:hAnsi="Arial"/>
        </w:rPr>
        <w:tab/>
      </w:r>
      <w:r>
        <w:rPr>
          <w:rFonts w:ascii="Arial" w:hAnsi="Arial"/>
          <w:sz w:val="23"/>
          <w:szCs w:val="23"/>
        </w:rPr>
        <w:t>2D DCP, zvuk 5.1</w:t>
      </w:r>
    </w:p>
    <w:p w14:paraId="51A3D6A4" w14:textId="77777777" w:rsidR="0072745E" w:rsidRDefault="0072745E" w:rsidP="0072745E">
      <w:pPr>
        <w:pStyle w:val="Normlnweb"/>
        <w:tabs>
          <w:tab w:val="left" w:pos="1701"/>
        </w:tabs>
        <w:rPr>
          <w:rFonts w:ascii="Arial" w:eastAsia="Arial" w:hAnsi="Arial" w:cs="Arial"/>
        </w:rPr>
      </w:pPr>
      <w:r>
        <w:rPr>
          <w:rFonts w:ascii="Arial" w:hAnsi="Arial"/>
        </w:rPr>
        <w:t>Monopol do:</w:t>
      </w:r>
      <w:r>
        <w:rPr>
          <w:rFonts w:ascii="Arial" w:hAnsi="Arial"/>
        </w:rPr>
        <w:tab/>
        <w:t>19. 6. 2035</w:t>
      </w:r>
    </w:p>
    <w:p w14:paraId="156E25F3" w14:textId="77777777" w:rsidR="0072745E" w:rsidRDefault="0072745E" w:rsidP="0072745E">
      <w:pPr>
        <w:pStyle w:val="Normlnweb"/>
        <w:tabs>
          <w:tab w:val="left" w:pos="1701"/>
        </w:tabs>
        <w:rPr>
          <w:rStyle w:val="dn"/>
          <w:rFonts w:ascii="Arial" w:eastAsia="Arial" w:hAnsi="Arial" w:cs="Arial"/>
        </w:rPr>
      </w:pPr>
      <w:r>
        <w:rPr>
          <w:rFonts w:ascii="Arial" w:hAnsi="Arial"/>
        </w:rPr>
        <w:t xml:space="preserve">Programování: </w:t>
      </w:r>
      <w:r>
        <w:rPr>
          <w:rFonts w:ascii="Arial" w:hAnsi="Arial"/>
        </w:rPr>
        <w:tab/>
        <w:t xml:space="preserve">Zuzana Černá, GSM: 602 836 993, </w:t>
      </w:r>
      <w:hyperlink r:id="rId8" w:history="1">
        <w:r>
          <w:rPr>
            <w:rStyle w:val="Hyperlink0"/>
          </w:rPr>
          <w:t>cerna@cinemart.cz</w:t>
        </w:r>
      </w:hyperlink>
    </w:p>
    <w:p w14:paraId="3DB2A2FC" w14:textId="77777777" w:rsidR="0072745E" w:rsidRDefault="0072745E" w:rsidP="0072745E">
      <w:pPr>
        <w:pStyle w:val="Normlnweb"/>
        <w:tabs>
          <w:tab w:val="left" w:pos="1701"/>
        </w:tabs>
      </w:pPr>
      <w:r>
        <w:rPr>
          <w:rStyle w:val="dn"/>
          <w:rFonts w:ascii="Arial" w:eastAsia="Arial" w:hAnsi="Arial" w:cs="Arial"/>
        </w:rPr>
        <w:tab/>
        <w:t xml:space="preserve">Filmy si objednejte na </w:t>
      </w:r>
      <w:hyperlink r:id="rId9" w:history="1">
        <w:r>
          <w:rPr>
            <w:rStyle w:val="Hyperlink0"/>
          </w:rPr>
          <w:t>www.disfilm.cz</w:t>
        </w:r>
      </w:hyperlink>
    </w:p>
    <w:p w14:paraId="280EACDC" w14:textId="7871AE15" w:rsidR="003B28D9" w:rsidRPr="0072745E" w:rsidRDefault="003B28D9" w:rsidP="0072745E"/>
    <w:sectPr w:rsidR="003B28D9" w:rsidRPr="0072745E">
      <w:headerReference w:type="default" r:id="rId10"/>
      <w:pgSz w:w="11900" w:h="16840"/>
      <w:pgMar w:top="1134" w:right="1133" w:bottom="142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3A28" w14:textId="77777777" w:rsidR="009A5311" w:rsidRDefault="009A5311">
      <w:r>
        <w:separator/>
      </w:r>
    </w:p>
  </w:endnote>
  <w:endnote w:type="continuationSeparator" w:id="0">
    <w:p w14:paraId="62460187" w14:textId="77777777" w:rsidR="009A5311" w:rsidRDefault="009A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7450C" w14:textId="77777777" w:rsidR="009A5311" w:rsidRDefault="009A5311">
      <w:r>
        <w:separator/>
      </w:r>
    </w:p>
  </w:footnote>
  <w:footnote w:type="continuationSeparator" w:id="0">
    <w:p w14:paraId="39425A1C" w14:textId="77777777" w:rsidR="009A5311" w:rsidRDefault="009A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E2D4C" w14:textId="77777777" w:rsidR="003B28D9" w:rsidRDefault="007965F8">
    <w:pPr>
      <w:spacing w:line="240" w:lineRule="atLeast"/>
      <w:jc w:val="right"/>
      <w:rPr>
        <w:rFonts w:ascii="Arial" w:eastAsia="Arial" w:hAnsi="Arial" w:cs="Arial"/>
      </w:rPr>
    </w:pPr>
    <w:r>
      <w:rPr>
        <w:noProof/>
        <w:lang w:val="sk-SK" w:eastAsia="sk-SK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B03DE24" wp14:editId="7E6DCFB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3E3A9F1D" id="officeArt object" o:spid="_x0000_s1026" alt="Obdélník" style="position:absolute;margin-left:0;margin-top:0;width:595pt;height:842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" stroked="f" strokeweight="1pt">
              <v:stroke miterlimit="4" joinstyle="miter"/>
              <w10:wrap anchorx="page" anchory="page"/>
            </v:roundrect>
          </w:pict>
        </mc:Fallback>
      </mc:AlternateContent>
    </w:r>
    <w:r>
      <w:rPr>
        <w:noProof/>
        <w:lang w:val="sk-SK" w:eastAsia="sk-SK"/>
      </w:rPr>
      <w:drawing>
        <wp:anchor distT="152400" distB="152400" distL="152400" distR="152400" simplePos="0" relativeHeight="251659264" behindDoc="1" locked="0" layoutInCell="1" allowOverlap="1" wp14:anchorId="55C661A4" wp14:editId="369CB967">
          <wp:simplePos x="0" y="0"/>
          <wp:positionH relativeFrom="page">
            <wp:posOffset>723900</wp:posOffset>
          </wp:positionH>
          <wp:positionV relativeFrom="page">
            <wp:posOffset>313054</wp:posOffset>
          </wp:positionV>
          <wp:extent cx="1078231" cy="582931"/>
          <wp:effectExtent l="0" t="0" r="0" b="0"/>
          <wp:wrapNone/>
          <wp:docPr id="1073741826" name="officeArt object" descr="logo_cinemart_ne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cinemart_new.png" descr="logo_cinemart_new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8231" cy="5829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</w:p>
  <w:p w14:paraId="6CCC76C0" w14:textId="77777777" w:rsidR="003B28D9" w:rsidRDefault="007965F8">
    <w:pPr>
      <w:spacing w:line="20" w:lineRule="atLeast"/>
      <w:jc w:val="right"/>
    </w:pPr>
    <w:r>
      <w:rPr>
        <w:rFonts w:ascii="Arial" w:eastAsia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D9"/>
    <w:rsid w:val="00102293"/>
    <w:rsid w:val="00176831"/>
    <w:rsid w:val="00213973"/>
    <w:rsid w:val="00261557"/>
    <w:rsid w:val="003B28D9"/>
    <w:rsid w:val="004029BD"/>
    <w:rsid w:val="00551B46"/>
    <w:rsid w:val="006B262E"/>
    <w:rsid w:val="007229ED"/>
    <w:rsid w:val="0072745E"/>
    <w:rsid w:val="007965F8"/>
    <w:rsid w:val="00823F21"/>
    <w:rsid w:val="008E584C"/>
    <w:rsid w:val="00965754"/>
    <w:rsid w:val="009A5311"/>
    <w:rsid w:val="009C5248"/>
    <w:rsid w:val="00AB5596"/>
    <w:rsid w:val="00AB5AFD"/>
    <w:rsid w:val="00AC4DCC"/>
    <w:rsid w:val="00B0694A"/>
    <w:rsid w:val="00B32A2B"/>
    <w:rsid w:val="00BA7EF3"/>
    <w:rsid w:val="00BF4A02"/>
    <w:rsid w:val="00C03886"/>
    <w:rsid w:val="00C67853"/>
    <w:rsid w:val="00C84ED3"/>
    <w:rsid w:val="00DE787F"/>
    <w:rsid w:val="00F3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1405"/>
  <w15:docId w15:val="{1B83914E-3378-4388-8C65-C03C6FC06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uppressAutoHyphens/>
    </w:pPr>
    <w:rPr>
      <w:rFonts w:eastAsia="Times New Roman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7274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745E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274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745E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isfil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2</cp:revision>
  <dcterms:created xsi:type="dcterms:W3CDTF">2025-04-29T06:50:00Z</dcterms:created>
  <dcterms:modified xsi:type="dcterms:W3CDTF">2025-04-29T06:50:00Z</dcterms:modified>
</cp:coreProperties>
</file>