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2975" w:rsidRPr="00F44EEB" w:rsidRDefault="00F44EEB" w:rsidP="00022D7A">
      <w:pPr>
        <w:spacing w:line="240" w:lineRule="auto"/>
        <w:rPr>
          <w:rFonts w:ascii="Arial" w:eastAsia="Arial" w:hAnsi="Arial" w:cs="Arial"/>
          <w:b/>
          <w:color w:val="000000"/>
          <w:sz w:val="64"/>
          <w:szCs w:val="64"/>
        </w:rPr>
      </w:pPr>
      <w:r w:rsidRPr="00F44EEB">
        <w:rPr>
          <w:noProof/>
          <w:sz w:val="64"/>
          <w:szCs w:val="64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590925" cy="2159635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9" r="7251"/>
                    <a:stretch/>
                  </pic:blipFill>
                  <pic:spPr bwMode="auto">
                    <a:xfrm>
                      <a:off x="0" y="0"/>
                      <a:ext cx="359092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BCD" w:rsidRPr="00F44EEB">
        <w:rPr>
          <w:rFonts w:ascii="Arial" w:hAnsi="Arial" w:cs="Arial"/>
          <w:b/>
          <w:noProof/>
          <w:sz w:val="64"/>
          <w:szCs w:val="64"/>
        </w:rPr>
        <w:t>Zpívej 2</w:t>
      </w:r>
    </w:p>
    <w:p w:rsidR="00D22975" w:rsidRPr="00C16F1E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C16F1E">
        <w:rPr>
          <w:rFonts w:ascii="Arial" w:eastAsia="Arial" w:hAnsi="Arial" w:cs="Arial"/>
          <w:sz w:val="24"/>
          <w:szCs w:val="24"/>
        </w:rPr>
        <w:t>(</w:t>
      </w:r>
      <w:proofErr w:type="spellStart"/>
      <w:r w:rsidR="00705BCD" w:rsidRPr="00C16F1E">
        <w:rPr>
          <w:rFonts w:ascii="Arial" w:eastAsia="Arial" w:hAnsi="Arial" w:cs="Arial"/>
          <w:sz w:val="24"/>
          <w:szCs w:val="24"/>
        </w:rPr>
        <w:t>Sing</w:t>
      </w:r>
      <w:proofErr w:type="spellEnd"/>
      <w:r w:rsidR="00705BCD" w:rsidRPr="00C16F1E">
        <w:rPr>
          <w:rFonts w:ascii="Arial" w:eastAsia="Arial" w:hAnsi="Arial" w:cs="Arial"/>
          <w:sz w:val="24"/>
          <w:szCs w:val="24"/>
        </w:rPr>
        <w:t xml:space="preserve"> 2</w:t>
      </w:r>
      <w:r w:rsidR="007B493E" w:rsidRPr="00C16F1E">
        <w:rPr>
          <w:rFonts w:ascii="Arial" w:eastAsia="Arial" w:hAnsi="Arial" w:cs="Arial"/>
          <w:sz w:val="24"/>
          <w:szCs w:val="24"/>
        </w:rPr>
        <w:t>)</w:t>
      </w:r>
      <w:r w:rsidR="007B493E" w:rsidRPr="00C16F1E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b/>
          <w:sz w:val="24"/>
          <w:szCs w:val="24"/>
        </w:rPr>
        <w:t xml:space="preserve">Premiéra: </w:t>
      </w:r>
      <w:r w:rsidR="002B63AB" w:rsidRPr="00C16F1E">
        <w:rPr>
          <w:rFonts w:ascii="Arial" w:eastAsia="Arial" w:hAnsi="Arial" w:cs="Arial"/>
          <w:b/>
          <w:sz w:val="24"/>
          <w:szCs w:val="24"/>
        </w:rPr>
        <w:t>2</w:t>
      </w:r>
      <w:r w:rsidR="00705BCD" w:rsidRPr="00C16F1E">
        <w:rPr>
          <w:rFonts w:ascii="Arial" w:eastAsia="Arial" w:hAnsi="Arial" w:cs="Arial"/>
          <w:b/>
          <w:sz w:val="24"/>
          <w:szCs w:val="24"/>
        </w:rPr>
        <w:t>3</w:t>
      </w:r>
      <w:r w:rsidRPr="00C16F1E">
        <w:rPr>
          <w:rFonts w:ascii="Arial" w:eastAsia="Arial" w:hAnsi="Arial" w:cs="Arial"/>
          <w:b/>
          <w:sz w:val="24"/>
          <w:szCs w:val="24"/>
        </w:rPr>
        <w:t>.</w:t>
      </w:r>
      <w:r w:rsidR="003226A4" w:rsidRPr="00C16F1E">
        <w:rPr>
          <w:rFonts w:ascii="Arial" w:eastAsia="Arial" w:hAnsi="Arial" w:cs="Arial"/>
          <w:b/>
          <w:sz w:val="24"/>
          <w:szCs w:val="24"/>
        </w:rPr>
        <w:t xml:space="preserve"> </w:t>
      </w:r>
      <w:r w:rsidR="00705BCD" w:rsidRPr="00C16F1E">
        <w:rPr>
          <w:rFonts w:ascii="Arial" w:eastAsia="Arial" w:hAnsi="Arial" w:cs="Arial"/>
          <w:b/>
          <w:sz w:val="24"/>
          <w:szCs w:val="24"/>
        </w:rPr>
        <w:t>12</w:t>
      </w:r>
      <w:r w:rsidRPr="00C16F1E">
        <w:rPr>
          <w:rFonts w:ascii="Arial" w:eastAsia="Arial" w:hAnsi="Arial" w:cs="Arial"/>
          <w:b/>
          <w:sz w:val="24"/>
          <w:szCs w:val="24"/>
        </w:rPr>
        <w:t>. 202</w:t>
      </w:r>
      <w:r w:rsidR="00861725" w:rsidRPr="00C16F1E">
        <w:rPr>
          <w:rFonts w:ascii="Arial" w:eastAsia="Arial" w:hAnsi="Arial" w:cs="Arial"/>
          <w:b/>
          <w:sz w:val="24"/>
          <w:szCs w:val="24"/>
        </w:rPr>
        <w:t>1</w:t>
      </w:r>
    </w:p>
    <w:p w:rsidR="00D22975" w:rsidRPr="00C16F1E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>UIP - Universal, USA, 202</w:t>
      </w:r>
      <w:r w:rsidR="00BB29B1" w:rsidRPr="00C16F1E">
        <w:rPr>
          <w:rFonts w:ascii="Arial" w:eastAsia="Arial" w:hAnsi="Arial" w:cs="Arial"/>
          <w:sz w:val="24"/>
          <w:szCs w:val="24"/>
        </w:rPr>
        <w:t>1</w:t>
      </w:r>
    </w:p>
    <w:p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 xml:space="preserve">Režie: </w:t>
      </w:r>
      <w:proofErr w:type="spellStart"/>
      <w:r w:rsidR="00705BCD" w:rsidRPr="00C16F1E">
        <w:rPr>
          <w:rFonts w:ascii="Arial" w:eastAsia="Arial" w:hAnsi="Arial" w:cs="Arial"/>
          <w:sz w:val="24"/>
          <w:szCs w:val="24"/>
        </w:rPr>
        <w:t>Garth</w:t>
      </w:r>
      <w:proofErr w:type="spellEnd"/>
      <w:r w:rsidR="00705BCD" w:rsidRPr="00C16F1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05BCD" w:rsidRPr="00C16F1E">
        <w:rPr>
          <w:rFonts w:ascii="Arial" w:eastAsia="Arial" w:hAnsi="Arial" w:cs="Arial"/>
          <w:sz w:val="24"/>
          <w:szCs w:val="24"/>
        </w:rPr>
        <w:t>Jennings</w:t>
      </w:r>
      <w:proofErr w:type="spellEnd"/>
    </w:p>
    <w:p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 xml:space="preserve">Scénář: </w:t>
      </w:r>
      <w:proofErr w:type="spellStart"/>
      <w:r w:rsidR="00705BCD" w:rsidRPr="00C16F1E">
        <w:rPr>
          <w:rFonts w:ascii="Arial" w:eastAsia="Arial" w:hAnsi="Arial" w:cs="Arial"/>
          <w:sz w:val="24"/>
          <w:szCs w:val="24"/>
        </w:rPr>
        <w:t>Garth</w:t>
      </w:r>
      <w:proofErr w:type="spellEnd"/>
      <w:r w:rsidR="00705BCD" w:rsidRPr="00C16F1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05BCD" w:rsidRPr="00C16F1E">
        <w:rPr>
          <w:rFonts w:ascii="Arial" w:eastAsia="Arial" w:hAnsi="Arial" w:cs="Arial"/>
          <w:sz w:val="24"/>
          <w:szCs w:val="24"/>
        </w:rPr>
        <w:t>Jennings</w:t>
      </w:r>
      <w:proofErr w:type="spellEnd"/>
    </w:p>
    <w:p w:rsidR="00022D7A" w:rsidRPr="00C16F1E" w:rsidRDefault="00022D7A" w:rsidP="00022D7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 xml:space="preserve">Hudba: </w:t>
      </w:r>
      <w:r w:rsidR="00705BCD" w:rsidRPr="00C16F1E">
        <w:rPr>
          <w:rFonts w:ascii="Arial" w:eastAsia="Arial" w:hAnsi="Arial" w:cs="Arial"/>
          <w:sz w:val="24"/>
          <w:szCs w:val="24"/>
        </w:rPr>
        <w:t xml:space="preserve">Joby </w:t>
      </w:r>
      <w:proofErr w:type="spellStart"/>
      <w:r w:rsidR="00705BCD" w:rsidRPr="00C16F1E">
        <w:rPr>
          <w:rFonts w:ascii="Arial" w:eastAsia="Arial" w:hAnsi="Arial" w:cs="Arial"/>
          <w:sz w:val="24"/>
          <w:szCs w:val="24"/>
        </w:rPr>
        <w:t>Talbot</w:t>
      </w:r>
      <w:proofErr w:type="spellEnd"/>
    </w:p>
    <w:p w:rsidR="00D22975" w:rsidRPr="00C16F1E" w:rsidRDefault="007B493E" w:rsidP="00705BC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 xml:space="preserve">Hrají (v českém znění): </w:t>
      </w:r>
      <w:r w:rsidR="00705BCD" w:rsidRPr="00C16F1E">
        <w:rPr>
          <w:rFonts w:ascii="Arial" w:eastAsia="Arial" w:hAnsi="Arial" w:cs="Arial"/>
          <w:sz w:val="24"/>
          <w:szCs w:val="24"/>
        </w:rPr>
        <w:t xml:space="preserve">Libor Bouček, Ewa </w:t>
      </w:r>
      <w:proofErr w:type="spellStart"/>
      <w:r w:rsidR="00705BCD" w:rsidRPr="00C16F1E">
        <w:rPr>
          <w:rFonts w:ascii="Arial" w:eastAsia="Arial" w:hAnsi="Arial" w:cs="Arial"/>
          <w:sz w:val="24"/>
          <w:szCs w:val="24"/>
        </w:rPr>
        <w:t>Farna</w:t>
      </w:r>
      <w:proofErr w:type="spellEnd"/>
      <w:r w:rsidR="00705BCD" w:rsidRPr="00C16F1E">
        <w:rPr>
          <w:rFonts w:ascii="Arial" w:eastAsia="Arial" w:hAnsi="Arial" w:cs="Arial"/>
          <w:sz w:val="24"/>
          <w:szCs w:val="24"/>
        </w:rPr>
        <w:t xml:space="preserve">, Zdeněk </w:t>
      </w:r>
      <w:proofErr w:type="spellStart"/>
      <w:r w:rsidR="00705BCD" w:rsidRPr="00C16F1E">
        <w:rPr>
          <w:rFonts w:ascii="Arial" w:eastAsia="Arial" w:hAnsi="Arial" w:cs="Arial"/>
          <w:sz w:val="24"/>
          <w:szCs w:val="24"/>
        </w:rPr>
        <w:t>Chlopčík</w:t>
      </w:r>
      <w:proofErr w:type="spellEnd"/>
      <w:r w:rsidR="00705BCD" w:rsidRPr="00C16F1E">
        <w:rPr>
          <w:rFonts w:ascii="Arial" w:eastAsia="Arial" w:hAnsi="Arial" w:cs="Arial"/>
          <w:sz w:val="24"/>
          <w:szCs w:val="24"/>
        </w:rPr>
        <w:t xml:space="preserve">, Pavel Soukup, Denisa Nesvačilová, </w:t>
      </w:r>
      <w:proofErr w:type="spellStart"/>
      <w:r w:rsidR="00705BCD" w:rsidRPr="00C16F1E">
        <w:rPr>
          <w:rFonts w:ascii="Arial" w:eastAsia="Arial" w:hAnsi="Arial" w:cs="Arial"/>
          <w:sz w:val="24"/>
          <w:szCs w:val="24"/>
        </w:rPr>
        <w:t>Debbi</w:t>
      </w:r>
      <w:proofErr w:type="spellEnd"/>
      <w:r w:rsidR="00705BCD" w:rsidRPr="00C16F1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05BCD" w:rsidRPr="00C16F1E">
        <w:rPr>
          <w:rFonts w:ascii="Arial" w:eastAsia="Arial" w:hAnsi="Arial" w:cs="Arial"/>
          <w:sz w:val="24"/>
          <w:szCs w:val="24"/>
        </w:rPr>
        <w:t>Kahl</w:t>
      </w:r>
      <w:proofErr w:type="spellEnd"/>
      <w:r w:rsidR="00705BCD" w:rsidRPr="00C16F1E">
        <w:rPr>
          <w:rFonts w:ascii="Arial" w:eastAsia="Arial" w:hAnsi="Arial" w:cs="Arial"/>
          <w:sz w:val="24"/>
          <w:szCs w:val="24"/>
        </w:rPr>
        <w:t xml:space="preserve"> </w:t>
      </w:r>
    </w:p>
    <w:p w:rsidR="00022D7A" w:rsidRDefault="00022D7A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F44EEB" w:rsidRPr="00C16F1E" w:rsidRDefault="00F44EEB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22975" w:rsidRPr="00C16F1E" w:rsidRDefault="00833C9E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C16F1E">
        <w:rPr>
          <w:rFonts w:ascii="Arial" w:eastAsia="Arial" w:hAnsi="Arial" w:cs="Arial"/>
          <w:b/>
          <w:sz w:val="24"/>
          <w:szCs w:val="24"/>
        </w:rPr>
        <w:t xml:space="preserve">Velké sny a ještě větší hudební hity. To je svět </w:t>
      </w:r>
      <w:proofErr w:type="spellStart"/>
      <w:r w:rsidRPr="00C16F1E">
        <w:rPr>
          <w:rFonts w:ascii="Arial" w:eastAsia="Arial" w:hAnsi="Arial" w:cs="Arial"/>
          <w:b/>
          <w:sz w:val="24"/>
          <w:szCs w:val="24"/>
        </w:rPr>
        <w:t>Bustera</w:t>
      </w:r>
      <w:proofErr w:type="spellEnd"/>
      <w:r w:rsidRPr="00C16F1E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C16F1E">
        <w:rPr>
          <w:rFonts w:ascii="Arial" w:eastAsia="Arial" w:hAnsi="Arial" w:cs="Arial"/>
          <w:b/>
          <w:sz w:val="24"/>
          <w:szCs w:val="24"/>
        </w:rPr>
        <w:t>Moona</w:t>
      </w:r>
      <w:proofErr w:type="spellEnd"/>
      <w:r w:rsidRPr="00C16F1E">
        <w:rPr>
          <w:rFonts w:ascii="Arial" w:eastAsia="Arial" w:hAnsi="Arial" w:cs="Arial"/>
          <w:b/>
          <w:sz w:val="24"/>
          <w:szCs w:val="24"/>
        </w:rPr>
        <w:t>, odvážné</w:t>
      </w:r>
      <w:r w:rsidR="00C16F1E" w:rsidRPr="00C16F1E">
        <w:rPr>
          <w:rFonts w:ascii="Arial" w:eastAsia="Arial" w:hAnsi="Arial" w:cs="Arial"/>
          <w:b/>
          <w:sz w:val="24"/>
          <w:szCs w:val="24"/>
        </w:rPr>
        <w:t xml:space="preserve">ho </w:t>
      </w:r>
      <w:r w:rsidRPr="00C16F1E">
        <w:rPr>
          <w:rFonts w:ascii="Arial" w:eastAsia="Arial" w:hAnsi="Arial" w:cs="Arial"/>
          <w:b/>
          <w:sz w:val="24"/>
          <w:szCs w:val="24"/>
        </w:rPr>
        <w:t>koal</w:t>
      </w:r>
      <w:r w:rsidR="00C16F1E" w:rsidRPr="00C16F1E">
        <w:rPr>
          <w:rFonts w:ascii="Arial" w:eastAsia="Arial" w:hAnsi="Arial" w:cs="Arial"/>
          <w:b/>
          <w:sz w:val="24"/>
          <w:szCs w:val="24"/>
        </w:rPr>
        <w:t>áka</w:t>
      </w:r>
      <w:r w:rsidRPr="00C16F1E">
        <w:rPr>
          <w:rFonts w:ascii="Arial" w:eastAsia="Arial" w:hAnsi="Arial" w:cs="Arial"/>
          <w:b/>
          <w:sz w:val="24"/>
          <w:szCs w:val="24"/>
        </w:rPr>
        <w:t>, kter</w:t>
      </w:r>
      <w:r w:rsidR="00C16F1E" w:rsidRPr="00C16F1E">
        <w:rPr>
          <w:rFonts w:ascii="Arial" w:eastAsia="Arial" w:hAnsi="Arial" w:cs="Arial"/>
          <w:b/>
          <w:sz w:val="24"/>
          <w:szCs w:val="24"/>
        </w:rPr>
        <w:t>ý</w:t>
      </w:r>
      <w:r w:rsidRPr="00C16F1E">
        <w:rPr>
          <w:rFonts w:ascii="Arial" w:eastAsia="Arial" w:hAnsi="Arial" w:cs="Arial"/>
          <w:b/>
          <w:sz w:val="24"/>
          <w:szCs w:val="24"/>
        </w:rPr>
        <w:t xml:space="preserve"> se odhodlal uspořádat největší talentovou show. A i když musel Buster zdolávat překážky, které by porazily slona, tak v animované komedii </w:t>
      </w:r>
      <w:proofErr w:type="gramStart"/>
      <w:r w:rsidRPr="00C16F1E">
        <w:rPr>
          <w:rFonts w:ascii="Arial" w:eastAsia="Arial" w:hAnsi="Arial" w:cs="Arial"/>
          <w:b/>
          <w:i/>
          <w:sz w:val="24"/>
          <w:szCs w:val="24"/>
        </w:rPr>
        <w:t>Zpívej</w:t>
      </w:r>
      <w:r w:rsidRPr="00C16F1E">
        <w:rPr>
          <w:rFonts w:ascii="Arial" w:eastAsia="Arial" w:hAnsi="Arial" w:cs="Arial"/>
          <w:b/>
          <w:sz w:val="24"/>
          <w:szCs w:val="24"/>
        </w:rPr>
        <w:t xml:space="preserve"> uspěl</w:t>
      </w:r>
      <w:proofErr w:type="gramEnd"/>
      <w:r w:rsidRPr="00C16F1E">
        <w:rPr>
          <w:rFonts w:ascii="Arial" w:eastAsia="Arial" w:hAnsi="Arial" w:cs="Arial"/>
          <w:b/>
          <w:sz w:val="24"/>
          <w:szCs w:val="24"/>
        </w:rPr>
        <w:t xml:space="preserve">. A protože s jídlem roste chuť, čekají v pokračování na </w:t>
      </w:r>
      <w:proofErr w:type="spellStart"/>
      <w:r w:rsidRPr="00C16F1E">
        <w:rPr>
          <w:rFonts w:ascii="Arial" w:eastAsia="Arial" w:hAnsi="Arial" w:cs="Arial"/>
          <w:b/>
          <w:sz w:val="24"/>
          <w:szCs w:val="24"/>
        </w:rPr>
        <w:t>Bustera</w:t>
      </w:r>
      <w:proofErr w:type="spellEnd"/>
      <w:r w:rsidRPr="00C16F1E">
        <w:rPr>
          <w:rFonts w:ascii="Arial" w:eastAsia="Arial" w:hAnsi="Arial" w:cs="Arial"/>
          <w:b/>
          <w:sz w:val="24"/>
          <w:szCs w:val="24"/>
        </w:rPr>
        <w:t xml:space="preserve"> a jeho partu zpěváků mnohem větší výzvy.</w:t>
      </w:r>
    </w:p>
    <w:p w:rsidR="00E6160D" w:rsidRPr="00C16F1E" w:rsidRDefault="00614AD8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>K</w:t>
      </w:r>
      <w:r w:rsidR="00833C9E" w:rsidRPr="00C16F1E">
        <w:rPr>
          <w:rFonts w:ascii="Arial" w:eastAsia="Arial" w:hAnsi="Arial" w:cs="Arial"/>
          <w:sz w:val="24"/>
          <w:szCs w:val="24"/>
        </w:rPr>
        <w:t>do chce říct, že v šoubyznysu sk</w:t>
      </w:r>
      <w:bookmarkStart w:id="0" w:name="_GoBack"/>
      <w:bookmarkEnd w:id="0"/>
      <w:r w:rsidR="00833C9E" w:rsidRPr="00C16F1E">
        <w:rPr>
          <w:rFonts w:ascii="Arial" w:eastAsia="Arial" w:hAnsi="Arial" w:cs="Arial"/>
          <w:sz w:val="24"/>
          <w:szCs w:val="24"/>
        </w:rPr>
        <w:t>utečně prorazil, musí mít vlastní vystoupení v </w:t>
      </w:r>
      <w:proofErr w:type="spellStart"/>
      <w:r w:rsidR="00833C9E" w:rsidRPr="00C16F1E">
        <w:rPr>
          <w:rFonts w:ascii="Arial" w:eastAsia="Arial" w:hAnsi="Arial" w:cs="Arial"/>
          <w:sz w:val="24"/>
          <w:szCs w:val="24"/>
        </w:rPr>
        <w:t>Redshore</w:t>
      </w:r>
      <w:proofErr w:type="spellEnd"/>
      <w:r w:rsidR="00833C9E" w:rsidRPr="00C16F1E">
        <w:rPr>
          <w:rFonts w:ascii="Arial" w:eastAsia="Arial" w:hAnsi="Arial" w:cs="Arial"/>
          <w:sz w:val="24"/>
          <w:szCs w:val="24"/>
        </w:rPr>
        <w:t xml:space="preserve"> City, hlavním městě zábavy. </w:t>
      </w:r>
      <w:r w:rsidR="00E673D0" w:rsidRPr="00C16F1E">
        <w:rPr>
          <w:rFonts w:ascii="Arial" w:eastAsia="Arial" w:hAnsi="Arial" w:cs="Arial"/>
          <w:sz w:val="24"/>
          <w:szCs w:val="24"/>
        </w:rPr>
        <w:t xml:space="preserve">Jenže tam to má pevně pod kontrolou nelítostný vlk Jimmy </w:t>
      </w:r>
      <w:proofErr w:type="spellStart"/>
      <w:r w:rsidR="00E673D0" w:rsidRPr="00C16F1E">
        <w:rPr>
          <w:rFonts w:ascii="Arial" w:eastAsia="Arial" w:hAnsi="Arial" w:cs="Arial"/>
          <w:sz w:val="24"/>
          <w:szCs w:val="24"/>
        </w:rPr>
        <w:t>Crystal</w:t>
      </w:r>
      <w:proofErr w:type="spellEnd"/>
      <w:r w:rsidR="00E673D0" w:rsidRPr="00C16F1E">
        <w:rPr>
          <w:rFonts w:ascii="Arial" w:eastAsia="Arial" w:hAnsi="Arial" w:cs="Arial"/>
          <w:sz w:val="24"/>
          <w:szCs w:val="24"/>
        </w:rPr>
        <w:t>, bez jehož souhlasu nemůžete ve městě ani otevřít pus</w:t>
      </w:r>
      <w:r w:rsidR="00C16F1E" w:rsidRPr="00C16F1E">
        <w:rPr>
          <w:rFonts w:ascii="Arial" w:eastAsia="Arial" w:hAnsi="Arial" w:cs="Arial"/>
          <w:sz w:val="24"/>
          <w:szCs w:val="24"/>
        </w:rPr>
        <w:t>u, natož abyste zazpívali. Koalák</w:t>
      </w:r>
      <w:r w:rsidR="00E673D0" w:rsidRPr="00C16F1E">
        <w:rPr>
          <w:rFonts w:ascii="Arial" w:eastAsia="Arial" w:hAnsi="Arial" w:cs="Arial"/>
          <w:sz w:val="24"/>
          <w:szCs w:val="24"/>
        </w:rPr>
        <w:t xml:space="preserve"> Buster </w:t>
      </w:r>
      <w:proofErr w:type="spellStart"/>
      <w:r w:rsidR="00E673D0" w:rsidRPr="00C16F1E">
        <w:rPr>
          <w:rFonts w:ascii="Arial" w:eastAsia="Arial" w:hAnsi="Arial" w:cs="Arial"/>
          <w:sz w:val="24"/>
          <w:szCs w:val="24"/>
        </w:rPr>
        <w:t>Moon</w:t>
      </w:r>
      <w:proofErr w:type="spellEnd"/>
      <w:r w:rsidR="00E673D0" w:rsidRPr="00C16F1E">
        <w:rPr>
          <w:rFonts w:ascii="Arial" w:eastAsia="Arial" w:hAnsi="Arial" w:cs="Arial"/>
          <w:sz w:val="24"/>
          <w:szCs w:val="24"/>
        </w:rPr>
        <w:t xml:space="preserve"> sice má ve svém týmu hvězdnou pěveckou sestavu (dikobrazí rockerka </w:t>
      </w:r>
      <w:proofErr w:type="spellStart"/>
      <w:r w:rsidR="00E673D0" w:rsidRPr="00C16F1E">
        <w:rPr>
          <w:rFonts w:ascii="Arial" w:eastAsia="Arial" w:hAnsi="Arial" w:cs="Arial"/>
          <w:sz w:val="24"/>
          <w:szCs w:val="24"/>
        </w:rPr>
        <w:t>Ash</w:t>
      </w:r>
      <w:proofErr w:type="spellEnd"/>
      <w:r w:rsidR="00E673D0" w:rsidRPr="00C16F1E">
        <w:rPr>
          <w:rFonts w:ascii="Arial" w:eastAsia="Arial" w:hAnsi="Arial" w:cs="Arial"/>
          <w:sz w:val="24"/>
          <w:szCs w:val="24"/>
        </w:rPr>
        <w:t xml:space="preserve">, plachá slonice </w:t>
      </w:r>
      <w:proofErr w:type="spellStart"/>
      <w:r w:rsidR="00E673D0" w:rsidRPr="00C16F1E">
        <w:rPr>
          <w:rFonts w:ascii="Arial" w:eastAsia="Arial" w:hAnsi="Arial" w:cs="Arial"/>
          <w:sz w:val="24"/>
          <w:szCs w:val="24"/>
        </w:rPr>
        <w:t>Meena</w:t>
      </w:r>
      <w:proofErr w:type="spellEnd"/>
      <w:r w:rsidR="00E673D0" w:rsidRPr="00C16F1E">
        <w:rPr>
          <w:rFonts w:ascii="Arial" w:eastAsia="Arial" w:hAnsi="Arial" w:cs="Arial"/>
          <w:sz w:val="24"/>
          <w:szCs w:val="24"/>
        </w:rPr>
        <w:t xml:space="preserve">, citlivý </w:t>
      </w:r>
      <w:proofErr w:type="spellStart"/>
      <w:r w:rsidR="00E673D0" w:rsidRPr="00C16F1E">
        <w:rPr>
          <w:rFonts w:ascii="Arial" w:eastAsia="Arial" w:hAnsi="Arial" w:cs="Arial"/>
          <w:sz w:val="24"/>
          <w:szCs w:val="24"/>
        </w:rPr>
        <w:t>gorilák</w:t>
      </w:r>
      <w:proofErr w:type="spellEnd"/>
      <w:r w:rsidR="00E673D0" w:rsidRPr="00C16F1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673D0" w:rsidRPr="00C16F1E">
        <w:rPr>
          <w:rFonts w:ascii="Arial" w:eastAsia="Arial" w:hAnsi="Arial" w:cs="Arial"/>
          <w:sz w:val="24"/>
          <w:szCs w:val="24"/>
        </w:rPr>
        <w:t>Johnny</w:t>
      </w:r>
      <w:proofErr w:type="spellEnd"/>
      <w:r w:rsidR="00E673D0" w:rsidRPr="00C16F1E">
        <w:rPr>
          <w:rFonts w:ascii="Arial" w:eastAsia="Arial" w:hAnsi="Arial" w:cs="Arial"/>
          <w:sz w:val="24"/>
          <w:szCs w:val="24"/>
        </w:rPr>
        <w:t xml:space="preserve"> nebo věčně provokující čuně jménem </w:t>
      </w:r>
      <w:proofErr w:type="spellStart"/>
      <w:r w:rsidR="00E673D0" w:rsidRPr="00C16F1E">
        <w:rPr>
          <w:rFonts w:ascii="Arial" w:eastAsia="Arial" w:hAnsi="Arial" w:cs="Arial"/>
          <w:sz w:val="24"/>
          <w:szCs w:val="24"/>
        </w:rPr>
        <w:t>Gunter</w:t>
      </w:r>
      <w:proofErr w:type="spellEnd"/>
      <w:r w:rsidR="00E673D0" w:rsidRPr="00C16F1E">
        <w:rPr>
          <w:rFonts w:ascii="Arial" w:eastAsia="Arial" w:hAnsi="Arial" w:cs="Arial"/>
          <w:sz w:val="24"/>
          <w:szCs w:val="24"/>
        </w:rPr>
        <w:t xml:space="preserve">), ale i </w:t>
      </w:r>
      <w:r w:rsidR="00C16F1E" w:rsidRPr="00C16F1E">
        <w:rPr>
          <w:rFonts w:ascii="Arial" w:eastAsia="Arial" w:hAnsi="Arial" w:cs="Arial"/>
          <w:sz w:val="24"/>
          <w:szCs w:val="24"/>
        </w:rPr>
        <w:t>tak</w:t>
      </w:r>
      <w:r w:rsidR="00E673D0" w:rsidRPr="00C16F1E">
        <w:rPr>
          <w:rFonts w:ascii="Arial" w:eastAsia="Arial" w:hAnsi="Arial" w:cs="Arial"/>
          <w:sz w:val="24"/>
          <w:szCs w:val="24"/>
        </w:rPr>
        <w:t xml:space="preserve"> je skoro jisté, že konkurz u Jimmyho </w:t>
      </w:r>
      <w:proofErr w:type="spellStart"/>
      <w:r w:rsidR="00E673D0" w:rsidRPr="00C16F1E">
        <w:rPr>
          <w:rFonts w:ascii="Arial" w:eastAsia="Arial" w:hAnsi="Arial" w:cs="Arial"/>
          <w:sz w:val="24"/>
          <w:szCs w:val="24"/>
        </w:rPr>
        <w:t>Crystala</w:t>
      </w:r>
      <w:proofErr w:type="spellEnd"/>
      <w:r w:rsidR="00E673D0" w:rsidRPr="00C16F1E">
        <w:rPr>
          <w:rFonts w:ascii="Arial" w:eastAsia="Arial" w:hAnsi="Arial" w:cs="Arial"/>
          <w:sz w:val="24"/>
          <w:szCs w:val="24"/>
        </w:rPr>
        <w:t xml:space="preserve"> skončí totálním krachem. A tak Buster totálně zariskuje (ostatně v prvním díle mu to opakovaně vycházelo) a znuděnému </w:t>
      </w:r>
      <w:proofErr w:type="spellStart"/>
      <w:r w:rsidR="00E673D0" w:rsidRPr="00C16F1E">
        <w:rPr>
          <w:rFonts w:ascii="Arial" w:eastAsia="Arial" w:hAnsi="Arial" w:cs="Arial"/>
          <w:sz w:val="24"/>
          <w:szCs w:val="24"/>
        </w:rPr>
        <w:t>Crystalovi</w:t>
      </w:r>
      <w:proofErr w:type="spellEnd"/>
      <w:r w:rsidR="00E673D0" w:rsidRPr="00C16F1E">
        <w:rPr>
          <w:rFonts w:ascii="Arial" w:eastAsia="Arial" w:hAnsi="Arial" w:cs="Arial"/>
          <w:sz w:val="24"/>
          <w:szCs w:val="24"/>
        </w:rPr>
        <w:t xml:space="preserve"> slíbí, že když bude moci v jeho městě nazkoušet show, obsadí do ní největší </w:t>
      </w:r>
      <w:r w:rsidR="00A70674" w:rsidRPr="00C16F1E">
        <w:rPr>
          <w:rFonts w:ascii="Arial" w:eastAsia="Arial" w:hAnsi="Arial" w:cs="Arial"/>
          <w:sz w:val="24"/>
          <w:szCs w:val="24"/>
        </w:rPr>
        <w:t xml:space="preserve">žijící </w:t>
      </w:r>
      <w:r w:rsidR="00E673D0" w:rsidRPr="00C16F1E">
        <w:rPr>
          <w:rFonts w:ascii="Arial" w:eastAsia="Arial" w:hAnsi="Arial" w:cs="Arial"/>
          <w:sz w:val="24"/>
          <w:szCs w:val="24"/>
        </w:rPr>
        <w:t xml:space="preserve">hudební legendu, lva Claye Callowaye. </w:t>
      </w:r>
      <w:r w:rsidR="00A70674" w:rsidRPr="00C16F1E">
        <w:rPr>
          <w:rFonts w:ascii="Arial" w:eastAsia="Arial" w:hAnsi="Arial" w:cs="Arial"/>
          <w:sz w:val="24"/>
          <w:szCs w:val="24"/>
        </w:rPr>
        <w:t xml:space="preserve">Potíž je v tom, že </w:t>
      </w:r>
      <w:proofErr w:type="spellStart"/>
      <w:r w:rsidR="00A70674" w:rsidRPr="00C16F1E">
        <w:rPr>
          <w:rFonts w:ascii="Arial" w:eastAsia="Arial" w:hAnsi="Arial" w:cs="Arial"/>
          <w:sz w:val="24"/>
          <w:szCs w:val="24"/>
        </w:rPr>
        <w:t>Calloway</w:t>
      </w:r>
      <w:proofErr w:type="spellEnd"/>
      <w:r w:rsidR="00A70674" w:rsidRPr="00C16F1E">
        <w:rPr>
          <w:rFonts w:ascii="Arial" w:eastAsia="Arial" w:hAnsi="Arial" w:cs="Arial"/>
          <w:sz w:val="24"/>
          <w:szCs w:val="24"/>
        </w:rPr>
        <w:t xml:space="preserve"> už léta žije v ústraní, zásadně nevystupuje a asi poslední, kdo by ho k tomu přemluvil, je jed</w:t>
      </w:r>
      <w:r w:rsidR="00C16F1E" w:rsidRPr="00C16F1E">
        <w:rPr>
          <w:rFonts w:ascii="Arial" w:eastAsia="Arial" w:hAnsi="Arial" w:cs="Arial"/>
          <w:sz w:val="24"/>
          <w:szCs w:val="24"/>
        </w:rPr>
        <w:t>e</w:t>
      </w:r>
      <w:r w:rsidR="00A70674" w:rsidRPr="00C16F1E">
        <w:rPr>
          <w:rFonts w:ascii="Arial" w:eastAsia="Arial" w:hAnsi="Arial" w:cs="Arial"/>
          <w:sz w:val="24"/>
          <w:szCs w:val="24"/>
        </w:rPr>
        <w:t>n otravn</w:t>
      </w:r>
      <w:r w:rsidR="00C16F1E" w:rsidRPr="00C16F1E">
        <w:rPr>
          <w:rFonts w:ascii="Arial" w:eastAsia="Arial" w:hAnsi="Arial" w:cs="Arial"/>
          <w:sz w:val="24"/>
          <w:szCs w:val="24"/>
        </w:rPr>
        <w:t>ý koalák</w:t>
      </w:r>
      <w:r w:rsidR="00A70674" w:rsidRPr="00C16F1E">
        <w:rPr>
          <w:rFonts w:ascii="Arial" w:eastAsia="Arial" w:hAnsi="Arial" w:cs="Arial"/>
          <w:sz w:val="24"/>
          <w:szCs w:val="24"/>
        </w:rPr>
        <w:t>. Jenže Buster razí zásadu, že jen opravdu velké sny mají nějakou cenu, a pro jejich splnění je ochoten udělat opravdu cokoliv.</w:t>
      </w:r>
    </w:p>
    <w:p w:rsidR="00A70674" w:rsidRPr="00C16F1E" w:rsidRDefault="00A70674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 xml:space="preserve">I animák </w:t>
      </w:r>
      <w:r w:rsidRPr="00C16F1E">
        <w:rPr>
          <w:rFonts w:ascii="Arial" w:eastAsia="Arial" w:hAnsi="Arial" w:cs="Arial"/>
          <w:i/>
          <w:sz w:val="24"/>
          <w:szCs w:val="24"/>
        </w:rPr>
        <w:t xml:space="preserve">Zpívej 2 </w:t>
      </w:r>
      <w:r w:rsidRPr="00C16F1E">
        <w:rPr>
          <w:rFonts w:ascii="Arial" w:eastAsia="Arial" w:hAnsi="Arial" w:cs="Arial"/>
          <w:sz w:val="24"/>
          <w:szCs w:val="24"/>
        </w:rPr>
        <w:t xml:space="preserve">je plný těch největších hudebních pecek současnosti, ale i lety prověřených písniček. Na své si přijdou zejména fanoušci legendární kapely U2, jejichž zpěvák Bono Vox namluvil v originální verzi ikonu Claye Callowaye. Zajímavá hlasová sestava se </w:t>
      </w:r>
      <w:r w:rsidR="00B44A31" w:rsidRPr="00C16F1E">
        <w:rPr>
          <w:rFonts w:ascii="Arial" w:eastAsia="Arial" w:hAnsi="Arial" w:cs="Arial"/>
          <w:sz w:val="24"/>
          <w:szCs w:val="24"/>
        </w:rPr>
        <w:t>potkala</w:t>
      </w:r>
      <w:r w:rsidRPr="00C16F1E">
        <w:rPr>
          <w:rFonts w:ascii="Arial" w:eastAsia="Arial" w:hAnsi="Arial" w:cs="Arial"/>
          <w:sz w:val="24"/>
          <w:szCs w:val="24"/>
        </w:rPr>
        <w:t xml:space="preserve"> i v českém zně</w:t>
      </w:r>
      <w:r w:rsidR="00B44A31" w:rsidRPr="00C16F1E">
        <w:rPr>
          <w:rFonts w:ascii="Arial" w:eastAsia="Arial" w:hAnsi="Arial" w:cs="Arial"/>
          <w:sz w:val="24"/>
          <w:szCs w:val="24"/>
        </w:rPr>
        <w:t xml:space="preserve">ní. Kromě navrátilců Libora Boučka (Buster </w:t>
      </w:r>
      <w:proofErr w:type="spellStart"/>
      <w:r w:rsidR="00B44A31" w:rsidRPr="00C16F1E">
        <w:rPr>
          <w:rFonts w:ascii="Arial" w:eastAsia="Arial" w:hAnsi="Arial" w:cs="Arial"/>
          <w:sz w:val="24"/>
          <w:szCs w:val="24"/>
        </w:rPr>
        <w:t>Moon</w:t>
      </w:r>
      <w:proofErr w:type="spellEnd"/>
      <w:r w:rsidR="00B44A31" w:rsidRPr="00C16F1E">
        <w:rPr>
          <w:rFonts w:ascii="Arial" w:eastAsia="Arial" w:hAnsi="Arial" w:cs="Arial"/>
          <w:sz w:val="24"/>
          <w:szCs w:val="24"/>
        </w:rPr>
        <w:t xml:space="preserve">) a Ewy </w:t>
      </w:r>
      <w:proofErr w:type="spellStart"/>
      <w:r w:rsidR="00B44A31" w:rsidRPr="00C16F1E">
        <w:rPr>
          <w:rFonts w:ascii="Arial" w:eastAsia="Arial" w:hAnsi="Arial" w:cs="Arial"/>
          <w:sz w:val="24"/>
          <w:szCs w:val="24"/>
        </w:rPr>
        <w:t>Farné</w:t>
      </w:r>
      <w:proofErr w:type="spellEnd"/>
      <w:r w:rsidR="00B44A31" w:rsidRPr="00C16F1E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="00B44A31" w:rsidRPr="00C16F1E">
        <w:rPr>
          <w:rFonts w:ascii="Arial" w:eastAsia="Arial" w:hAnsi="Arial" w:cs="Arial"/>
          <w:sz w:val="24"/>
          <w:szCs w:val="24"/>
        </w:rPr>
        <w:t>Ash</w:t>
      </w:r>
      <w:proofErr w:type="spellEnd"/>
      <w:r w:rsidR="00B44A31" w:rsidRPr="00C16F1E">
        <w:rPr>
          <w:rFonts w:ascii="Arial" w:eastAsia="Arial" w:hAnsi="Arial" w:cs="Arial"/>
          <w:sz w:val="24"/>
          <w:szCs w:val="24"/>
        </w:rPr>
        <w:t xml:space="preserve">) ve filmu uslyšíte i další zpěvačku </w:t>
      </w:r>
      <w:proofErr w:type="spellStart"/>
      <w:r w:rsidR="00B44A31" w:rsidRPr="00C16F1E">
        <w:rPr>
          <w:rFonts w:ascii="Arial" w:eastAsia="Arial" w:hAnsi="Arial" w:cs="Arial"/>
          <w:sz w:val="24"/>
          <w:szCs w:val="24"/>
        </w:rPr>
        <w:t>Debbi</w:t>
      </w:r>
      <w:proofErr w:type="spellEnd"/>
      <w:r w:rsidR="00B44A31" w:rsidRPr="00C16F1E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44A31" w:rsidRPr="00C16F1E">
        <w:rPr>
          <w:rFonts w:ascii="Arial" w:eastAsia="Arial" w:hAnsi="Arial" w:cs="Arial"/>
          <w:sz w:val="24"/>
          <w:szCs w:val="24"/>
        </w:rPr>
        <w:t>Kahl</w:t>
      </w:r>
      <w:proofErr w:type="spellEnd"/>
      <w:r w:rsidR="00B44A31" w:rsidRPr="00C16F1E">
        <w:rPr>
          <w:rFonts w:ascii="Arial" w:eastAsia="Arial" w:hAnsi="Arial" w:cs="Arial"/>
          <w:sz w:val="24"/>
          <w:szCs w:val="24"/>
        </w:rPr>
        <w:t xml:space="preserve"> a </w:t>
      </w:r>
      <w:r w:rsidR="00C16F1E" w:rsidRPr="00C16F1E">
        <w:rPr>
          <w:rFonts w:ascii="Arial" w:eastAsia="Arial" w:hAnsi="Arial" w:cs="Arial"/>
          <w:sz w:val="24"/>
          <w:szCs w:val="24"/>
        </w:rPr>
        <w:t>tanečního</w:t>
      </w:r>
      <w:r w:rsidR="00B44A31" w:rsidRPr="00C16F1E">
        <w:rPr>
          <w:rFonts w:ascii="Arial" w:eastAsia="Arial" w:hAnsi="Arial" w:cs="Arial"/>
          <w:sz w:val="24"/>
          <w:szCs w:val="24"/>
        </w:rPr>
        <w:t xml:space="preserve"> mistra Zdeňka </w:t>
      </w:r>
      <w:proofErr w:type="spellStart"/>
      <w:r w:rsidR="00B44A31" w:rsidRPr="00C16F1E">
        <w:rPr>
          <w:rFonts w:ascii="Arial" w:eastAsia="Arial" w:hAnsi="Arial" w:cs="Arial"/>
          <w:sz w:val="24"/>
          <w:szCs w:val="24"/>
        </w:rPr>
        <w:t>Chlopčíka</w:t>
      </w:r>
      <w:proofErr w:type="spellEnd"/>
      <w:r w:rsidR="00B44A31" w:rsidRPr="00C16F1E">
        <w:rPr>
          <w:rFonts w:ascii="Arial" w:eastAsia="Arial" w:hAnsi="Arial" w:cs="Arial"/>
          <w:sz w:val="24"/>
          <w:szCs w:val="24"/>
        </w:rPr>
        <w:t xml:space="preserve">, který nadaboval vzteklého učitele tance. </w:t>
      </w:r>
    </w:p>
    <w:p w:rsidR="00022D7A" w:rsidRPr="00C16F1E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2D7A" w:rsidRPr="00C16F1E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Přístupnost: </w:t>
      </w:r>
      <w:r w:rsidRPr="00C16F1E">
        <w:rPr>
          <w:rFonts w:ascii="Arial" w:hAnsi="Arial" w:cs="Arial"/>
        </w:rPr>
        <w:tab/>
      </w:r>
      <w:r w:rsidRPr="00C16F1E">
        <w:rPr>
          <w:rFonts w:ascii="Arial" w:eastAsia="Arial" w:hAnsi="Arial" w:cs="Arial"/>
        </w:rPr>
        <w:t>pro všechny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Žánr:</w:t>
      </w:r>
      <w:r w:rsidRPr="00C16F1E">
        <w:rPr>
          <w:rFonts w:ascii="Arial" w:hAnsi="Arial" w:cs="Arial"/>
        </w:rPr>
        <w:tab/>
      </w:r>
      <w:r w:rsidRPr="00C16F1E">
        <w:rPr>
          <w:rFonts w:ascii="Arial" w:eastAsia="Arial" w:hAnsi="Arial" w:cs="Arial"/>
        </w:rPr>
        <w:t>animovaná komedie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Verze: </w:t>
      </w:r>
      <w:r w:rsidRPr="00C16F1E">
        <w:rPr>
          <w:rFonts w:ascii="Arial" w:hAnsi="Arial" w:cs="Arial"/>
        </w:rPr>
        <w:tab/>
      </w:r>
      <w:r w:rsidRPr="00C16F1E">
        <w:rPr>
          <w:rFonts w:ascii="Arial" w:eastAsia="Arial" w:hAnsi="Arial" w:cs="Arial"/>
        </w:rPr>
        <w:t xml:space="preserve">český dabing </w:t>
      </w:r>
      <w:r w:rsidR="00AC60FC" w:rsidRPr="00C16F1E">
        <w:rPr>
          <w:rFonts w:ascii="Arial" w:eastAsia="Arial" w:hAnsi="Arial" w:cs="Arial"/>
        </w:rPr>
        <w:t xml:space="preserve">a </w:t>
      </w:r>
      <w:r w:rsidR="00F44EEB">
        <w:rPr>
          <w:rFonts w:ascii="Arial" w:eastAsia="Arial" w:hAnsi="Arial" w:cs="Arial"/>
        </w:rPr>
        <w:t>anglicky</w:t>
      </w:r>
      <w:r w:rsidR="00AC60FC" w:rsidRPr="00C16F1E">
        <w:rPr>
          <w:rFonts w:ascii="Arial" w:eastAsia="Arial" w:hAnsi="Arial" w:cs="Arial"/>
        </w:rPr>
        <w:t xml:space="preserve"> s českými titulky 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Stopáž:</w:t>
      </w:r>
      <w:r w:rsidRPr="00C16F1E">
        <w:rPr>
          <w:rFonts w:ascii="Arial" w:hAnsi="Arial" w:cs="Arial"/>
        </w:rPr>
        <w:tab/>
      </w:r>
      <w:r w:rsidR="00AC60FC" w:rsidRPr="00C16F1E">
        <w:rPr>
          <w:rFonts w:ascii="Arial" w:hAnsi="Arial" w:cs="Arial"/>
        </w:rPr>
        <w:t>110</w:t>
      </w:r>
      <w:r w:rsidR="00F44EEB">
        <w:rPr>
          <w:rFonts w:ascii="Arial" w:hAnsi="Arial" w:cs="Arial"/>
        </w:rPr>
        <w:t xml:space="preserve"> min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Formát:</w:t>
      </w:r>
      <w:r w:rsidRPr="00C16F1E">
        <w:rPr>
          <w:rFonts w:ascii="Arial" w:hAnsi="Arial" w:cs="Arial"/>
        </w:rPr>
        <w:tab/>
      </w:r>
      <w:r w:rsidR="00E334A1" w:rsidRPr="00C16F1E">
        <w:rPr>
          <w:rFonts w:ascii="Arial" w:eastAsia="Arial" w:hAnsi="Arial" w:cs="Arial"/>
        </w:rPr>
        <w:t>2D DCP, zvuk 5.1</w:t>
      </w:r>
      <w:r w:rsidR="00AC60FC" w:rsidRPr="00C16F1E">
        <w:rPr>
          <w:rFonts w:ascii="Arial" w:eastAsia="Arial" w:hAnsi="Arial" w:cs="Arial"/>
        </w:rPr>
        <w:t xml:space="preserve"> a 7.1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16F1E">
        <w:rPr>
          <w:rFonts w:ascii="Arial" w:hAnsi="Arial" w:cs="Arial"/>
        </w:rPr>
        <w:t>Monopol do:</w:t>
      </w:r>
      <w:r w:rsidRPr="00C16F1E">
        <w:rPr>
          <w:rFonts w:ascii="Arial" w:hAnsi="Arial" w:cs="Arial"/>
        </w:rPr>
        <w:tab/>
      </w:r>
      <w:r w:rsidR="002B63AB" w:rsidRPr="00C16F1E">
        <w:rPr>
          <w:rFonts w:ascii="Arial" w:hAnsi="Arial" w:cs="Arial"/>
        </w:rPr>
        <w:t>2</w:t>
      </w:r>
      <w:r w:rsidR="00AC60FC" w:rsidRPr="00C16F1E">
        <w:rPr>
          <w:rFonts w:ascii="Arial" w:hAnsi="Arial" w:cs="Arial"/>
        </w:rPr>
        <w:t>3</w:t>
      </w:r>
      <w:r w:rsidRPr="00C16F1E">
        <w:rPr>
          <w:rFonts w:ascii="Arial" w:eastAsia="Arial" w:hAnsi="Arial" w:cs="Arial"/>
        </w:rPr>
        <w:t xml:space="preserve">. </w:t>
      </w:r>
      <w:r w:rsidR="00AC60FC" w:rsidRPr="00C16F1E">
        <w:rPr>
          <w:rFonts w:ascii="Arial" w:eastAsia="Arial" w:hAnsi="Arial" w:cs="Arial"/>
        </w:rPr>
        <w:t>12</w:t>
      </w:r>
      <w:r w:rsidRPr="00C16F1E">
        <w:rPr>
          <w:rFonts w:ascii="Arial" w:eastAsia="Arial" w:hAnsi="Arial" w:cs="Arial"/>
        </w:rPr>
        <w:t>. 202</w:t>
      </w:r>
      <w:r w:rsidR="00707215" w:rsidRPr="00C16F1E">
        <w:rPr>
          <w:rFonts w:ascii="Arial" w:eastAsia="Arial" w:hAnsi="Arial" w:cs="Arial"/>
        </w:rPr>
        <w:t>4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Programování: </w:t>
      </w:r>
      <w:r w:rsidRPr="00C16F1E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C16F1E">
          <w:rPr>
            <w:rStyle w:val="Hypertextovodkaz"/>
            <w:rFonts w:ascii="Arial" w:hAnsi="Arial" w:cs="Arial"/>
          </w:rPr>
          <w:t>cerna@cinemart.cz</w:t>
        </w:r>
      </w:hyperlink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ab/>
        <w:t xml:space="preserve">Filmy si objednejte na </w:t>
      </w:r>
      <w:hyperlink r:id="rId8" w:history="1">
        <w:r w:rsidRPr="00C16F1E">
          <w:rPr>
            <w:rStyle w:val="Hypertextovodkaz"/>
            <w:rFonts w:ascii="Arial" w:hAnsi="Arial" w:cs="Arial"/>
          </w:rPr>
          <w:t>www.disfilm.cz</w:t>
        </w:r>
      </w:hyperlink>
    </w:p>
    <w:sectPr w:rsidR="00022D7A" w:rsidRPr="00C16F1E">
      <w:headerReference w:type="default" r:id="rId9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D36" w:rsidRDefault="00013D36">
      <w:pPr>
        <w:spacing w:line="240" w:lineRule="auto"/>
      </w:pPr>
      <w:r>
        <w:separator/>
      </w:r>
    </w:p>
  </w:endnote>
  <w:endnote w:type="continuationSeparator" w:id="0">
    <w:p w:rsidR="00013D36" w:rsidRDefault="00013D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D36" w:rsidRDefault="00013D36">
      <w:pPr>
        <w:spacing w:line="240" w:lineRule="auto"/>
      </w:pPr>
      <w:r>
        <w:separator/>
      </w:r>
    </w:p>
  </w:footnote>
  <w:footnote w:type="continuationSeparator" w:id="0">
    <w:p w:rsidR="00013D36" w:rsidRDefault="00013D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5"/>
    <w:rsid w:val="000040C8"/>
    <w:rsid w:val="00013D36"/>
    <w:rsid w:val="00022D7A"/>
    <w:rsid w:val="000445E5"/>
    <w:rsid w:val="000C24A6"/>
    <w:rsid w:val="000E344A"/>
    <w:rsid w:val="001717CD"/>
    <w:rsid w:val="001C7BA4"/>
    <w:rsid w:val="001E03FB"/>
    <w:rsid w:val="002B63AB"/>
    <w:rsid w:val="003226A4"/>
    <w:rsid w:val="00376502"/>
    <w:rsid w:val="003B4989"/>
    <w:rsid w:val="003E72AB"/>
    <w:rsid w:val="004466A3"/>
    <w:rsid w:val="004D55E3"/>
    <w:rsid w:val="005C25D2"/>
    <w:rsid w:val="00614AD8"/>
    <w:rsid w:val="00620312"/>
    <w:rsid w:val="006B627A"/>
    <w:rsid w:val="00705BCD"/>
    <w:rsid w:val="00707215"/>
    <w:rsid w:val="00707E52"/>
    <w:rsid w:val="00741081"/>
    <w:rsid w:val="007B493E"/>
    <w:rsid w:val="00833C9E"/>
    <w:rsid w:val="00840EDA"/>
    <w:rsid w:val="00843716"/>
    <w:rsid w:val="0085506A"/>
    <w:rsid w:val="00861725"/>
    <w:rsid w:val="00876147"/>
    <w:rsid w:val="008B2753"/>
    <w:rsid w:val="00A25F34"/>
    <w:rsid w:val="00A70674"/>
    <w:rsid w:val="00AC60FC"/>
    <w:rsid w:val="00AD5F76"/>
    <w:rsid w:val="00B44A31"/>
    <w:rsid w:val="00B90CD0"/>
    <w:rsid w:val="00BB29B1"/>
    <w:rsid w:val="00BB7E50"/>
    <w:rsid w:val="00C16F1E"/>
    <w:rsid w:val="00C314E9"/>
    <w:rsid w:val="00C75277"/>
    <w:rsid w:val="00C754D1"/>
    <w:rsid w:val="00C84610"/>
    <w:rsid w:val="00CA726A"/>
    <w:rsid w:val="00D10793"/>
    <w:rsid w:val="00D22975"/>
    <w:rsid w:val="00D3110F"/>
    <w:rsid w:val="00D91E30"/>
    <w:rsid w:val="00D92452"/>
    <w:rsid w:val="00DB5269"/>
    <w:rsid w:val="00E334A1"/>
    <w:rsid w:val="00E6160D"/>
    <w:rsid w:val="00E673D0"/>
    <w:rsid w:val="00E94FD5"/>
    <w:rsid w:val="00F44EEB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1816-4CB7-44FE-977E-F9DCD04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unhideWhenUsed/>
    <w:qFormat/>
  </w:style>
  <w:style w:type="paragraph" w:styleId="Nadpis1">
    <w:name w:val="heading 1"/>
    <w:basedOn w:val="Normln"/>
    <w:next w:val="Normln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"/>
    <w:next w:val="Normln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"/>
    <w:next w:val="Normln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"/>
    <w:next w:val="Normln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"/>
    <w:next w:val="Normln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"/>
    <w:next w:val="Normln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"/>
    <w:next w:val="Normln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"/>
    <w:next w:val="Normln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"/>
    <w:next w:val="Normln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titul">
    <w:name w:val="Subtitl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t">
    <w:name w:val="Quote"/>
    <w:basedOn w:val="Normln"/>
    <w:next w:val="Normln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Vrazncitt">
    <w:name w:val="Intense Quot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tavecseseznamem">
    <w:name w:val="List Paragraph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mezer">
    <w:name w:val="No Spacing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Textpoznpodarou">
    <w:name w:val="footnote text"/>
    <w:basedOn w:val="Normln"/>
    <w:unhideWhenUsed/>
  </w:style>
  <w:style w:type="character" w:styleId="Odkaznavysvtlivky">
    <w:name w:val="endnote reference"/>
    <w:basedOn w:val="Standardnpsmoodstavce"/>
    <w:unhideWhenUsed/>
    <w:rPr>
      <w:vertAlign w:val="superscript"/>
    </w:rPr>
  </w:style>
  <w:style w:type="paragraph" w:styleId="Textvysvtlivek">
    <w:name w:val="endnote text"/>
    <w:basedOn w:val="Normln"/>
    <w:unhideWhenUsed/>
  </w:style>
  <w:style w:type="character" w:styleId="Hypertextovodkaz">
    <w:name w:val="Hyperlink"/>
    <w:rsid w:val="00022D7A"/>
    <w:rPr>
      <w:color w:val="0000FF"/>
      <w:u w:val="single"/>
    </w:rPr>
  </w:style>
  <w:style w:type="paragraph" w:styleId="Normlnweb">
    <w:name w:val="Normal (Web)"/>
    <w:basedOn w:val="Normln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Petr Slavík</cp:lastModifiedBy>
  <cp:revision>3</cp:revision>
  <cp:lastPrinted>2021-05-17T11:04:00Z</cp:lastPrinted>
  <dcterms:created xsi:type="dcterms:W3CDTF">2021-11-02T13:11:00Z</dcterms:created>
  <dcterms:modified xsi:type="dcterms:W3CDTF">2021-11-02T15:28:00Z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